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6EB" w:rsidRPr="00517332" w:rsidRDefault="00F216EB" w:rsidP="00F216EB">
      <w:pPr>
        <w:jc w:val="center"/>
        <w:rPr>
          <w:rFonts w:ascii="Times New Roman" w:eastAsia="Calibri" w:hAnsi="Times New Roman" w:cs="Times New Roman"/>
          <w:b/>
          <w:sz w:val="40"/>
          <w:szCs w:val="40"/>
          <w:lang w:eastAsia="en-US"/>
        </w:rPr>
      </w:pPr>
      <w:r w:rsidRPr="00517332">
        <w:rPr>
          <w:rFonts w:ascii="Times New Roman" w:eastAsia="Calibri" w:hAnsi="Times New Roman" w:cs="Times New Roman"/>
          <w:b/>
          <w:sz w:val="40"/>
          <w:szCs w:val="40"/>
          <w:lang w:eastAsia="en-US"/>
        </w:rPr>
        <w:t>Мовно-літературна галузь</w:t>
      </w:r>
    </w:p>
    <w:p w:rsidR="00F216EB" w:rsidRPr="00517332" w:rsidRDefault="00F216EB" w:rsidP="00F216EB">
      <w:pPr>
        <w:rPr>
          <w:rFonts w:ascii="Times New Roman" w:eastAsia="Calibri" w:hAnsi="Times New Roman" w:cs="Times New Roman"/>
          <w:b/>
          <w:sz w:val="40"/>
          <w:szCs w:val="40"/>
          <w:lang w:eastAsia="en-US"/>
        </w:rPr>
      </w:pPr>
      <w:r w:rsidRPr="00517332">
        <w:rPr>
          <w:rFonts w:ascii="Times New Roman" w:eastAsia="Calibri" w:hAnsi="Times New Roman" w:cs="Times New Roman"/>
          <w:b/>
          <w:i/>
          <w:sz w:val="40"/>
          <w:szCs w:val="40"/>
          <w:lang w:eastAsia="en-US"/>
        </w:rPr>
        <w:t>Освітній компонент</w:t>
      </w:r>
      <w:r w:rsidRPr="00517332">
        <w:rPr>
          <w:rFonts w:ascii="Times New Roman" w:eastAsia="Calibri" w:hAnsi="Times New Roman" w:cs="Times New Roman"/>
          <w:b/>
          <w:sz w:val="40"/>
          <w:szCs w:val="40"/>
          <w:lang w:eastAsia="en-US"/>
        </w:rPr>
        <w:t>:</w:t>
      </w:r>
    </w:p>
    <w:p w:rsidR="00F216EB" w:rsidRPr="00517332" w:rsidRDefault="00F216EB" w:rsidP="00F216EB">
      <w:pPr>
        <w:jc w:val="center"/>
        <w:rPr>
          <w:rFonts w:ascii="Times New Roman" w:eastAsia="Calibri" w:hAnsi="Times New Roman" w:cs="Times New Roman"/>
          <w:b/>
          <w:sz w:val="40"/>
          <w:szCs w:val="40"/>
          <w:lang w:eastAsia="en-US"/>
        </w:rPr>
      </w:pPr>
      <w:r w:rsidRPr="00517332">
        <w:rPr>
          <w:rFonts w:ascii="Times New Roman" w:eastAsia="Calibri" w:hAnsi="Times New Roman" w:cs="Times New Roman"/>
          <w:b/>
          <w:sz w:val="40"/>
          <w:szCs w:val="40"/>
          <w:lang w:eastAsia="en-US"/>
        </w:rPr>
        <w:t>Мови корінних народів та національних меншин України</w:t>
      </w:r>
    </w:p>
    <w:p w:rsidR="00F216EB" w:rsidRPr="00517332" w:rsidRDefault="00F216EB" w:rsidP="00F216EB">
      <w:pPr>
        <w:jc w:val="center"/>
        <w:rPr>
          <w:rFonts w:ascii="Times New Roman" w:eastAsia="Calibri" w:hAnsi="Times New Roman" w:cs="Times New Roman"/>
          <w:b/>
          <w:sz w:val="44"/>
          <w:szCs w:val="44"/>
          <w:lang w:eastAsia="en-US"/>
        </w:rPr>
      </w:pPr>
    </w:p>
    <w:p w:rsidR="00F216EB" w:rsidRPr="00517332" w:rsidRDefault="00F216EB" w:rsidP="00F216EB">
      <w:pPr>
        <w:jc w:val="center"/>
        <w:rPr>
          <w:rFonts w:ascii="Times New Roman" w:eastAsia="Calibri" w:hAnsi="Times New Roman" w:cs="Times New Roman"/>
          <w:b/>
          <w:sz w:val="44"/>
          <w:szCs w:val="44"/>
          <w:lang w:eastAsia="en-US"/>
        </w:rPr>
      </w:pPr>
    </w:p>
    <w:p w:rsidR="00F216EB" w:rsidRPr="00517332" w:rsidRDefault="00F216EB" w:rsidP="00F216EB">
      <w:pPr>
        <w:tabs>
          <w:tab w:val="left" w:pos="993"/>
        </w:tabs>
        <w:ind w:left="644"/>
        <w:contextualSpacing/>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Т</w:t>
      </w:r>
      <w:r>
        <w:rPr>
          <w:rFonts w:ascii="Times New Roman" w:eastAsia="Calibri" w:hAnsi="Times New Roman" w:cs="Times New Roman"/>
          <w:b/>
          <w:sz w:val="44"/>
          <w:szCs w:val="44"/>
          <w:lang w:eastAsia="en-US"/>
        </w:rPr>
        <w:t>и</w:t>
      </w:r>
      <w:r w:rsidRPr="00517332">
        <w:rPr>
          <w:rFonts w:ascii="Times New Roman" w:eastAsia="Calibri" w:hAnsi="Times New Roman" w:cs="Times New Roman"/>
          <w:b/>
          <w:sz w:val="44"/>
          <w:szCs w:val="44"/>
          <w:lang w:eastAsia="en-US"/>
        </w:rPr>
        <w:t xml:space="preserve">пова навчальна програма </w:t>
      </w:r>
    </w:p>
    <w:p w:rsidR="00F216EB" w:rsidRPr="00517332" w:rsidRDefault="00F216EB" w:rsidP="00F216EB">
      <w:pPr>
        <w:tabs>
          <w:tab w:val="left" w:pos="993"/>
        </w:tabs>
        <w:ind w:left="644"/>
        <w:contextualSpacing/>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з вірменської мови та читання</w:t>
      </w:r>
    </w:p>
    <w:p w:rsidR="00F216EB" w:rsidRPr="00517332" w:rsidRDefault="00F216EB" w:rsidP="00F216EB">
      <w:pPr>
        <w:tabs>
          <w:tab w:val="left" w:pos="993"/>
        </w:tabs>
        <w:ind w:left="644"/>
        <w:contextualSpacing/>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 xml:space="preserve"> для 1-2 класів </w:t>
      </w:r>
    </w:p>
    <w:p w:rsidR="00F216EB" w:rsidRPr="00517332" w:rsidRDefault="00F216EB" w:rsidP="00F216EB">
      <w:pPr>
        <w:jc w:val="center"/>
        <w:rPr>
          <w:rFonts w:ascii="Times New Roman" w:eastAsia="Calibri" w:hAnsi="Times New Roman" w:cs="Times New Roman"/>
          <w:b/>
          <w:sz w:val="44"/>
          <w:szCs w:val="44"/>
          <w:lang w:eastAsia="en-US"/>
        </w:rPr>
      </w:pPr>
      <w:r w:rsidRPr="00517332">
        <w:rPr>
          <w:rFonts w:ascii="Times New Roman" w:eastAsia="Calibri" w:hAnsi="Times New Roman" w:cs="Times New Roman"/>
          <w:b/>
          <w:sz w:val="44"/>
          <w:szCs w:val="44"/>
          <w:lang w:eastAsia="en-US"/>
        </w:rPr>
        <w:t>зак</w:t>
      </w:r>
      <w:r>
        <w:rPr>
          <w:rFonts w:ascii="Times New Roman" w:eastAsia="Calibri" w:hAnsi="Times New Roman" w:cs="Times New Roman"/>
          <w:b/>
          <w:sz w:val="44"/>
          <w:szCs w:val="44"/>
          <w:lang w:eastAsia="en-US"/>
        </w:rPr>
        <w:t>ладів загальної середньої освіти</w:t>
      </w:r>
    </w:p>
    <w:p w:rsidR="00F216EB" w:rsidRPr="00517332" w:rsidRDefault="00F216EB" w:rsidP="00F216EB">
      <w:pPr>
        <w:contextualSpacing/>
        <w:rPr>
          <w:rFonts w:ascii="Times New Roman" w:eastAsia="Calibri" w:hAnsi="Times New Roman" w:cs="Times New Roman"/>
          <w:b/>
          <w:sz w:val="28"/>
          <w:szCs w:val="28"/>
          <w:lang w:eastAsia="en-US"/>
        </w:rPr>
      </w:pPr>
    </w:p>
    <w:p w:rsidR="00F216EB" w:rsidRPr="00517332" w:rsidRDefault="00F216EB" w:rsidP="00F216EB">
      <w:pPr>
        <w:contextualSpacing/>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p>
    <w:p w:rsidR="00F216EB" w:rsidRPr="00517332" w:rsidRDefault="00F216EB" w:rsidP="00F216EB">
      <w:pPr>
        <w:contextualSpacing/>
        <w:jc w:val="center"/>
        <w:rPr>
          <w:rFonts w:ascii="Times New Roman" w:eastAsia="Calibri" w:hAnsi="Times New Roman" w:cs="Times New Roman"/>
          <w:b/>
          <w:sz w:val="28"/>
          <w:szCs w:val="28"/>
          <w:lang w:eastAsia="en-US"/>
        </w:rPr>
      </w:pPr>
      <w:r w:rsidRPr="00517332">
        <w:rPr>
          <w:rFonts w:ascii="Times New Roman" w:eastAsia="Calibri" w:hAnsi="Times New Roman" w:cs="Times New Roman"/>
          <w:b/>
          <w:sz w:val="28"/>
          <w:szCs w:val="28"/>
          <w:lang w:eastAsia="en-US"/>
        </w:rPr>
        <w:t>2018</w:t>
      </w:r>
    </w:p>
    <w:p w:rsidR="00F216EB" w:rsidRDefault="00F216EB" w:rsidP="00F216EB">
      <w:pPr>
        <w:jc w:val="both"/>
        <w:rPr>
          <w:b/>
          <w:sz w:val="28"/>
          <w:szCs w:val="28"/>
        </w:rPr>
      </w:pPr>
    </w:p>
    <w:p w:rsidR="00F216EB" w:rsidRDefault="00F216EB" w:rsidP="00F216EB">
      <w:pPr>
        <w:jc w:val="both"/>
        <w:rPr>
          <w:rFonts w:ascii="Calibri" w:eastAsia="Times New Roman" w:hAnsi="Calibri" w:cs="Times New Roman"/>
          <w:b/>
          <w:sz w:val="28"/>
          <w:szCs w:val="28"/>
        </w:rPr>
      </w:pPr>
    </w:p>
    <w:p w:rsidR="00F216EB" w:rsidRPr="00517332" w:rsidRDefault="00F216EB" w:rsidP="00F216EB">
      <w:pPr>
        <w:spacing w:after="240"/>
        <w:jc w:val="center"/>
        <w:rPr>
          <w:rFonts w:ascii="Times New Roman" w:hAnsi="Times New Roman" w:cs="Times New Roman"/>
          <w:b/>
          <w:sz w:val="28"/>
          <w:szCs w:val="28"/>
        </w:rPr>
      </w:pPr>
      <w:r w:rsidRPr="00517332">
        <w:rPr>
          <w:rFonts w:ascii="Times New Roman" w:hAnsi="Times New Roman" w:cs="Times New Roman"/>
          <w:b/>
          <w:sz w:val="28"/>
          <w:szCs w:val="28"/>
        </w:rPr>
        <w:t>Пояснювальна записка</w:t>
      </w:r>
    </w:p>
    <w:p w:rsidR="00F216EB" w:rsidRPr="006C3C64" w:rsidRDefault="00F216EB" w:rsidP="00F216EB">
      <w:pPr>
        <w:pStyle w:val="a3"/>
        <w:spacing w:before="0" w:beforeAutospacing="0" w:after="0" w:line="276" w:lineRule="auto"/>
        <w:ind w:firstLine="567"/>
        <w:jc w:val="both"/>
        <w:rPr>
          <w:sz w:val="28"/>
          <w:szCs w:val="28"/>
          <w:lang w:val="uk-UA"/>
        </w:rPr>
      </w:pPr>
      <w:r w:rsidRPr="006C3C64">
        <w:rPr>
          <w:sz w:val="28"/>
          <w:szCs w:val="28"/>
          <w:lang w:val="uk-UA"/>
        </w:rPr>
        <w:lastRenderedPageBreak/>
        <w:t xml:space="preserve">Програму інтегрованого курсу з </w:t>
      </w:r>
      <w:r>
        <w:rPr>
          <w:sz w:val="28"/>
          <w:szCs w:val="28"/>
          <w:lang w:val="uk-UA"/>
        </w:rPr>
        <w:t xml:space="preserve">вірменської </w:t>
      </w:r>
      <w:r w:rsidRPr="006C3C64">
        <w:rPr>
          <w:sz w:val="28"/>
          <w:szCs w:val="28"/>
          <w:lang w:val="uk-UA"/>
        </w:rPr>
        <w:t>мови та читання</w:t>
      </w:r>
      <w:r>
        <w:rPr>
          <w:sz w:val="28"/>
          <w:szCs w:val="28"/>
          <w:lang w:val="uk-UA"/>
        </w:rPr>
        <w:t xml:space="preserve"> для закладів загальної середньої освіти</w:t>
      </w:r>
      <w:r w:rsidRPr="006C3C64">
        <w:rPr>
          <w:sz w:val="28"/>
          <w:szCs w:val="28"/>
          <w:lang w:val="uk-UA"/>
        </w:rPr>
        <w:t xml:space="preserve"> розроблено відповідно до Закону України «Про освіту» (2017 р</w:t>
      </w:r>
      <w:r>
        <w:rPr>
          <w:sz w:val="28"/>
          <w:szCs w:val="28"/>
          <w:lang w:val="uk-UA"/>
        </w:rPr>
        <w:t>.</w:t>
      </w:r>
      <w:r w:rsidRPr="006C3C64">
        <w:rPr>
          <w:sz w:val="28"/>
          <w:szCs w:val="28"/>
          <w:lang w:val="uk-UA"/>
        </w:rPr>
        <w:t xml:space="preserve">), вимог Державного стандарту початкової </w:t>
      </w:r>
      <w:bookmarkStart w:id="0" w:name="_GoBack"/>
      <w:bookmarkEnd w:id="0"/>
      <w:r w:rsidRPr="006C3C64">
        <w:rPr>
          <w:sz w:val="28"/>
          <w:szCs w:val="28"/>
          <w:lang w:val="uk-UA"/>
        </w:rPr>
        <w:t>освіти</w:t>
      </w:r>
      <w:r>
        <w:rPr>
          <w:sz w:val="28"/>
          <w:szCs w:val="28"/>
          <w:lang w:val="uk-UA"/>
        </w:rPr>
        <w:t xml:space="preserve">, </w:t>
      </w:r>
      <w:r w:rsidRPr="00CC1579">
        <w:rPr>
          <w:sz w:val="28"/>
          <w:szCs w:val="28"/>
          <w:lang w:val="uk-UA"/>
        </w:rPr>
        <w:t>затвердженого постановою Кабінету Міністрів України від 21 лютого 2018 р</w:t>
      </w:r>
      <w:r>
        <w:rPr>
          <w:sz w:val="28"/>
          <w:szCs w:val="28"/>
          <w:lang w:val="uk-UA"/>
        </w:rPr>
        <w:t>оку</w:t>
      </w:r>
      <w:r w:rsidRPr="00CC1579">
        <w:rPr>
          <w:sz w:val="28"/>
          <w:szCs w:val="28"/>
          <w:lang w:val="uk-UA"/>
        </w:rPr>
        <w:t xml:space="preserve"> № 87</w:t>
      </w:r>
      <w:r w:rsidRPr="006C3C64">
        <w:rPr>
          <w:sz w:val="28"/>
          <w:szCs w:val="28"/>
          <w:lang w:val="uk-UA"/>
        </w:rPr>
        <w:t xml:space="preserve">, а також з урахуванням мети навчання з мовної освіти в початковій школі, концептуальних підходів до процесів оновлення змісту освіти нової української школи, які ґрунтуються на «Рекомендаціях Європейського Парламенту та Ради Європи щодо формування ключових компетентностей освіти впродовж життя», потреб молодших школярів у вивченні рідної мови. </w:t>
      </w:r>
    </w:p>
    <w:p w:rsidR="00F216EB" w:rsidRPr="00517332" w:rsidRDefault="00F216EB" w:rsidP="00F216EB">
      <w:pPr>
        <w:pStyle w:val="a3"/>
        <w:spacing w:before="0" w:beforeAutospacing="0" w:after="0" w:line="276" w:lineRule="auto"/>
        <w:ind w:firstLine="567"/>
        <w:jc w:val="both"/>
        <w:rPr>
          <w:sz w:val="28"/>
          <w:szCs w:val="28"/>
          <w:lang w:val="uk-UA"/>
        </w:rPr>
      </w:pPr>
      <w:r w:rsidRPr="006C3C64">
        <w:rPr>
          <w:sz w:val="28"/>
          <w:szCs w:val="28"/>
          <w:lang w:val="uk-UA"/>
        </w:rPr>
        <w:t xml:space="preserve">При укладенні програми враховано принципи дитиноцентрованості, природовідповідності, науковості, послідовності, доступності, випередженого розвитку усного мовлення по відношенню до писемного. Реалізація змісту навчального матеріалу потребує практичної спрямованості процесу навчання, взаємозв’язаного формування ключових і предметних компетентностей, творчого підходу вчителя до викладання </w:t>
      </w:r>
      <w:r>
        <w:rPr>
          <w:sz w:val="28"/>
          <w:szCs w:val="28"/>
          <w:lang w:val="uk-UA"/>
        </w:rPr>
        <w:t xml:space="preserve">навчального </w:t>
      </w:r>
      <w:r w:rsidRPr="006C3C64">
        <w:rPr>
          <w:sz w:val="28"/>
          <w:szCs w:val="28"/>
          <w:lang w:val="uk-UA"/>
        </w:rPr>
        <w:t>предмета, а також орієнтації на інтереси та інтелектуальні й фізичні можливості учня. Програма скерована на формування особистості молодших школярів і спирається на загальнолюдські, національно</w:t>
      </w:r>
      <w:r>
        <w:rPr>
          <w:sz w:val="28"/>
          <w:szCs w:val="28"/>
          <w:lang w:val="uk-UA"/>
        </w:rPr>
        <w:t xml:space="preserve">-культурні та державні цінності, </w:t>
      </w:r>
      <w:proofErr w:type="spellStart"/>
      <w:r w:rsidRPr="00517332">
        <w:rPr>
          <w:sz w:val="28"/>
          <w:szCs w:val="28"/>
          <w:lang w:val="ru-RU"/>
        </w:rPr>
        <w:t>може</w:t>
      </w:r>
      <w:proofErr w:type="spellEnd"/>
      <w:r w:rsidRPr="00517332">
        <w:rPr>
          <w:sz w:val="28"/>
          <w:szCs w:val="28"/>
          <w:lang w:val="ru-RU"/>
        </w:rPr>
        <w:t xml:space="preserve"> бути </w:t>
      </w:r>
      <w:proofErr w:type="spellStart"/>
      <w:r w:rsidRPr="00517332">
        <w:rPr>
          <w:sz w:val="28"/>
          <w:szCs w:val="28"/>
          <w:lang w:val="ru-RU"/>
        </w:rPr>
        <w:t>використана</w:t>
      </w:r>
      <w:proofErr w:type="spellEnd"/>
      <w:r w:rsidRPr="00517332">
        <w:rPr>
          <w:sz w:val="28"/>
          <w:szCs w:val="28"/>
          <w:lang w:val="ru-RU"/>
        </w:rPr>
        <w:t xml:space="preserve"> </w:t>
      </w:r>
      <w:proofErr w:type="spellStart"/>
      <w:r w:rsidRPr="00517332">
        <w:rPr>
          <w:sz w:val="28"/>
          <w:szCs w:val="28"/>
          <w:lang w:val="ru-RU"/>
        </w:rPr>
        <w:t>також</w:t>
      </w:r>
      <w:proofErr w:type="spellEnd"/>
      <w:r w:rsidRPr="00517332">
        <w:rPr>
          <w:sz w:val="28"/>
          <w:szCs w:val="28"/>
          <w:lang w:val="ru-RU"/>
        </w:rPr>
        <w:t xml:space="preserve"> для викладання </w:t>
      </w:r>
      <w:proofErr w:type="spellStart"/>
      <w:r w:rsidRPr="00517332">
        <w:rPr>
          <w:sz w:val="28"/>
          <w:szCs w:val="28"/>
          <w:lang w:val="ru-RU"/>
        </w:rPr>
        <w:t>вірменської</w:t>
      </w:r>
      <w:proofErr w:type="spellEnd"/>
      <w:r w:rsidRPr="00517332">
        <w:rPr>
          <w:sz w:val="28"/>
          <w:szCs w:val="28"/>
          <w:lang w:val="ru-RU"/>
        </w:rPr>
        <w:t xml:space="preserve"> </w:t>
      </w:r>
      <w:proofErr w:type="spellStart"/>
      <w:r w:rsidRPr="00517332">
        <w:rPr>
          <w:sz w:val="28"/>
          <w:szCs w:val="28"/>
          <w:lang w:val="ru-RU"/>
        </w:rPr>
        <w:t>мови</w:t>
      </w:r>
      <w:proofErr w:type="spellEnd"/>
      <w:r w:rsidRPr="00517332">
        <w:rPr>
          <w:sz w:val="28"/>
          <w:szCs w:val="28"/>
          <w:lang w:val="ru-RU"/>
        </w:rPr>
        <w:t xml:space="preserve"> </w:t>
      </w:r>
      <w:r w:rsidRPr="00517332">
        <w:rPr>
          <w:sz w:val="28"/>
          <w:szCs w:val="28"/>
          <w:lang w:val="uk-UA"/>
        </w:rPr>
        <w:t>у</w:t>
      </w:r>
      <w:r w:rsidRPr="00517332">
        <w:rPr>
          <w:sz w:val="28"/>
          <w:szCs w:val="28"/>
          <w:lang w:val="ru-RU"/>
        </w:rPr>
        <w:t xml:space="preserve"> культурно-</w:t>
      </w:r>
      <w:proofErr w:type="spellStart"/>
      <w:r w:rsidRPr="00517332">
        <w:rPr>
          <w:sz w:val="28"/>
          <w:szCs w:val="28"/>
          <w:lang w:val="ru-RU"/>
        </w:rPr>
        <w:t>освітніх</w:t>
      </w:r>
      <w:proofErr w:type="spellEnd"/>
      <w:r w:rsidRPr="00517332">
        <w:rPr>
          <w:sz w:val="28"/>
          <w:szCs w:val="28"/>
          <w:lang w:val="ru-RU"/>
        </w:rPr>
        <w:t xml:space="preserve"> центрах, </w:t>
      </w:r>
      <w:proofErr w:type="spellStart"/>
      <w:r w:rsidRPr="00517332">
        <w:rPr>
          <w:sz w:val="28"/>
          <w:szCs w:val="28"/>
          <w:lang w:val="ru-RU"/>
        </w:rPr>
        <w:t>недільних</w:t>
      </w:r>
      <w:proofErr w:type="spellEnd"/>
      <w:r w:rsidRPr="00517332">
        <w:rPr>
          <w:sz w:val="28"/>
          <w:szCs w:val="28"/>
          <w:lang w:val="ru-RU"/>
        </w:rPr>
        <w:t xml:space="preserve">, </w:t>
      </w:r>
      <w:proofErr w:type="spellStart"/>
      <w:r w:rsidRPr="00517332">
        <w:rPr>
          <w:sz w:val="28"/>
          <w:szCs w:val="28"/>
          <w:lang w:val="ru-RU"/>
        </w:rPr>
        <w:t>одноденних</w:t>
      </w:r>
      <w:proofErr w:type="spellEnd"/>
      <w:r w:rsidRPr="00517332">
        <w:rPr>
          <w:sz w:val="28"/>
          <w:szCs w:val="28"/>
          <w:lang w:val="ru-RU"/>
        </w:rPr>
        <w:t xml:space="preserve"> школах, школах </w:t>
      </w:r>
      <w:proofErr w:type="spellStart"/>
      <w:r w:rsidRPr="00517332">
        <w:rPr>
          <w:sz w:val="28"/>
          <w:szCs w:val="28"/>
          <w:lang w:val="ru-RU"/>
        </w:rPr>
        <w:t>вихідного</w:t>
      </w:r>
      <w:proofErr w:type="spellEnd"/>
      <w:r w:rsidRPr="00517332">
        <w:rPr>
          <w:sz w:val="28"/>
          <w:szCs w:val="28"/>
          <w:lang w:val="ru-RU"/>
        </w:rPr>
        <w:t xml:space="preserve"> дня при </w:t>
      </w:r>
      <w:proofErr w:type="spellStart"/>
      <w:r w:rsidRPr="00517332">
        <w:rPr>
          <w:sz w:val="28"/>
          <w:szCs w:val="28"/>
          <w:lang w:val="ru-RU"/>
        </w:rPr>
        <w:t>вірменських</w:t>
      </w:r>
      <w:proofErr w:type="spellEnd"/>
      <w:r w:rsidRPr="00517332">
        <w:rPr>
          <w:sz w:val="28"/>
          <w:szCs w:val="28"/>
          <w:lang w:val="ru-RU"/>
        </w:rPr>
        <w:t xml:space="preserve"> культурно-національних громадах.</w:t>
      </w:r>
    </w:p>
    <w:p w:rsidR="00F216EB" w:rsidRPr="00840067" w:rsidRDefault="00F216EB" w:rsidP="00F216EB">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rPr>
      </w:pPr>
      <w:r w:rsidRPr="00840067">
        <w:rPr>
          <w:rFonts w:ascii="Times New Roman CYR" w:eastAsia="Times New Roman" w:hAnsi="Times New Roman CYR" w:cs="Times New Roman CYR"/>
          <w:b/>
          <w:bCs/>
          <w:sz w:val="28"/>
          <w:szCs w:val="28"/>
        </w:rPr>
        <w:t>Метою</w:t>
      </w:r>
      <w:r w:rsidRPr="00840067">
        <w:rPr>
          <w:rFonts w:ascii="Times New Roman CYR" w:eastAsia="Times New Roman" w:hAnsi="Times New Roman CYR" w:cs="Times New Roman CYR"/>
          <w:sz w:val="28"/>
          <w:szCs w:val="28"/>
        </w:rPr>
        <w:t xml:space="preserve"> початкового курсу вивчення</w:t>
      </w:r>
      <w:r>
        <w:rPr>
          <w:rFonts w:ascii="Times New Roman CYR" w:eastAsia="Times New Roman" w:hAnsi="Times New Roman CYR" w:cs="Times New Roman CYR"/>
          <w:sz w:val="28"/>
          <w:szCs w:val="28"/>
        </w:rPr>
        <w:t xml:space="preserve"> вірменської </w:t>
      </w:r>
      <w:r w:rsidRPr="00840067">
        <w:rPr>
          <w:rFonts w:ascii="Times New Roman CYR" w:eastAsia="Times New Roman" w:hAnsi="Times New Roman CYR" w:cs="Times New Roman CYR"/>
          <w:sz w:val="28"/>
          <w:szCs w:val="28"/>
        </w:rPr>
        <w:t>мови у закладах загальної середньої осві</w:t>
      </w:r>
      <w:r>
        <w:rPr>
          <w:rFonts w:ascii="Times New Roman CYR" w:eastAsia="Times New Roman" w:hAnsi="Times New Roman CYR" w:cs="Times New Roman CYR"/>
          <w:sz w:val="28"/>
          <w:szCs w:val="28"/>
        </w:rPr>
        <w:t>ти</w:t>
      </w:r>
      <w:r w:rsidRPr="00840067">
        <w:rPr>
          <w:rFonts w:ascii="Times New Roman CYR" w:eastAsia="Times New Roman" w:hAnsi="Times New Roman CYR" w:cs="Times New Roman CYR"/>
          <w:sz w:val="28"/>
          <w:szCs w:val="28"/>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Pr>
          <w:rFonts w:ascii="Times New Roman CYR" w:eastAsia="Times New Roman" w:hAnsi="Times New Roman CYR" w:cs="Times New Roman CYR"/>
          <w:sz w:val="28"/>
          <w:szCs w:val="28"/>
        </w:rPr>
        <w:t>вірменською мовою</w:t>
      </w:r>
      <w:r w:rsidRPr="00840067">
        <w:rPr>
          <w:rFonts w:ascii="Times New Roman CYR" w:eastAsia="Times New Roman" w:hAnsi="Times New Roman CYR" w:cs="Times New Roman CYR"/>
          <w:sz w:val="28"/>
          <w:szCs w:val="28"/>
        </w:rPr>
        <w:t>; розвиток з</w:t>
      </w:r>
      <w:r>
        <w:rPr>
          <w:rFonts w:ascii="Times New Roman CYR" w:eastAsia="Times New Roman" w:hAnsi="Times New Roman CYR" w:cs="Times New Roman CYR"/>
          <w:sz w:val="28"/>
          <w:szCs w:val="28"/>
        </w:rPr>
        <w:t>датності спілкуватися</w:t>
      </w:r>
      <w:r w:rsidRPr="00840067">
        <w:rPr>
          <w:rFonts w:ascii="Times New Roman CYR" w:eastAsia="Times New Roman" w:hAnsi="Times New Roman CYR" w:cs="Times New Roman CYR"/>
          <w:sz w:val="28"/>
          <w:szCs w:val="28"/>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w:t>
      </w:r>
      <w:r>
        <w:rPr>
          <w:rFonts w:ascii="Times New Roman CYR" w:eastAsia="Times New Roman" w:hAnsi="Times New Roman CYR" w:cs="Times New Roman CYR"/>
          <w:sz w:val="28"/>
          <w:szCs w:val="28"/>
        </w:rPr>
        <w:t xml:space="preserve"> </w:t>
      </w:r>
      <w:r w:rsidRPr="00840067">
        <w:rPr>
          <w:rFonts w:ascii="Times New Roman CYR" w:eastAsia="Times New Roman" w:hAnsi="Times New Roman CYR" w:cs="Times New Roman CYR"/>
          <w:sz w:val="28"/>
          <w:szCs w:val="28"/>
        </w:rPr>
        <w:t>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rPr>
        <w:t xml:space="preserve">ентів української та вірменської мов </w:t>
      </w:r>
      <w:r w:rsidRPr="00840067">
        <w:rPr>
          <w:rFonts w:ascii="Times New Roman CYR" w:eastAsia="Times New Roman" w:hAnsi="Times New Roman CYR" w:cs="Times New Roman CYR"/>
          <w:sz w:val="28"/>
          <w:szCs w:val="28"/>
        </w:rPr>
        <w:t>для подальшого планомірного їх вивчення</w:t>
      </w:r>
      <w:r w:rsidRPr="00840067">
        <w:rPr>
          <w:rFonts w:ascii="Times New Roman CYR" w:eastAsia="Times New Roman" w:hAnsi="Times New Roman CYR" w:cs="Times New Roman CYR"/>
          <w:sz w:val="24"/>
          <w:szCs w:val="24"/>
        </w:rPr>
        <w:t>.</w:t>
      </w:r>
    </w:p>
    <w:p w:rsidR="00F216EB" w:rsidRDefault="00F216EB" w:rsidP="00F216EB">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Для досягнення мети у програмі</w:t>
      </w:r>
      <w:r w:rsidRPr="00840067">
        <w:rPr>
          <w:rFonts w:ascii="Times New Roman CYR" w:eastAsia="Times New Roman" w:hAnsi="Times New Roman CYR" w:cs="Times New Roman CYR"/>
          <w:sz w:val="28"/>
          <w:szCs w:val="28"/>
        </w:rPr>
        <w:t xml:space="preserve"> комплексно реалізуються освітня, виховна і розвивальна функції мови. </w:t>
      </w:r>
    </w:p>
    <w:p w:rsidR="00F216EB" w:rsidRPr="00840067" w:rsidRDefault="00F216EB" w:rsidP="00F216EB">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Pr>
          <w:rFonts w:ascii="Times New Roman CYR" w:eastAsia="Times New Roman" w:hAnsi="Times New Roman CYR" w:cs="Times New Roman CYR"/>
          <w:sz w:val="28"/>
          <w:szCs w:val="28"/>
        </w:rPr>
        <w:t xml:space="preserve"> </w:t>
      </w:r>
      <w:r w:rsidRPr="00840067">
        <w:rPr>
          <w:rFonts w:ascii="Times New Roman CYR" w:eastAsia="Times New Roman" w:hAnsi="Times New Roman CYR" w:cs="Times New Roman CYR"/>
          <w:sz w:val="28"/>
          <w:szCs w:val="28"/>
        </w:rPr>
        <w:t>Стандарту початкової загальної освіти</w:t>
      </w:r>
      <w:r w:rsidRPr="00840067">
        <w:rPr>
          <w:rFonts w:ascii="Times New Roman CYR" w:eastAsia="Times New Roman" w:hAnsi="Times New Roman CYR" w:cs="Times New Roman CYR"/>
          <w:i/>
          <w:iCs/>
          <w:sz w:val="28"/>
          <w:szCs w:val="28"/>
        </w:rPr>
        <w:t>,</w:t>
      </w:r>
      <w:r w:rsidRPr="00840067">
        <w:rPr>
          <w:rFonts w:ascii="Times New Roman CYR" w:eastAsia="Times New Roman" w:hAnsi="Times New Roman CYR" w:cs="Times New Roman CYR"/>
          <w:sz w:val="28"/>
          <w:szCs w:val="28"/>
        </w:rPr>
        <w:t>усвідомлення учнями значення мови для ж</w:t>
      </w:r>
      <w:r>
        <w:rPr>
          <w:rFonts w:ascii="Times New Roman CYR" w:eastAsia="Times New Roman" w:hAnsi="Times New Roman CYR" w:cs="Times New Roman CYR"/>
          <w:sz w:val="28"/>
          <w:szCs w:val="28"/>
        </w:rPr>
        <w:t>иття у мультилінгвальному світовому просторі</w:t>
      </w:r>
      <w:r w:rsidRPr="00840067">
        <w:rPr>
          <w:rFonts w:ascii="Times New Roman CYR" w:eastAsia="Times New Roman" w:hAnsi="Times New Roman CYR" w:cs="Times New Roman CYR"/>
          <w:sz w:val="28"/>
          <w:szCs w:val="28"/>
        </w:rPr>
        <w:t>.</w:t>
      </w:r>
    </w:p>
    <w:p w:rsidR="00F216EB" w:rsidRPr="00840067" w:rsidRDefault="00F216EB" w:rsidP="00F216EB">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 xml:space="preserve">Виховна функція </w:t>
      </w:r>
      <w:r w:rsidRPr="00840067">
        <w:rPr>
          <w:rFonts w:ascii="Times New Roman CYR" w:eastAsia="Times New Roman" w:hAnsi="Times New Roman CYR" w:cs="Times New Roman CYR"/>
          <w:color w:val="000000"/>
          <w:sz w:val="28"/>
          <w:szCs w:val="28"/>
          <w:highlight w:val="white"/>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w:t>
      </w:r>
      <w:r>
        <w:rPr>
          <w:rFonts w:ascii="Times New Roman CYR" w:eastAsia="Times New Roman" w:hAnsi="Times New Roman CYR" w:cs="Times New Roman CYR"/>
          <w:sz w:val="28"/>
          <w:szCs w:val="28"/>
        </w:rPr>
        <w:t>тої в сучасному</w:t>
      </w:r>
      <w:r w:rsidRPr="00840067">
        <w:rPr>
          <w:rFonts w:ascii="Times New Roman CYR" w:eastAsia="Times New Roman" w:hAnsi="Times New Roman CYR" w:cs="Times New Roman CYR"/>
          <w:sz w:val="28"/>
          <w:szCs w:val="28"/>
        </w:rPr>
        <w:t xml:space="preserve"> полікультурному світі.</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Розвивальна функція мови</w:t>
      </w:r>
      <w:r w:rsidRPr="00840067">
        <w:rPr>
          <w:rFonts w:ascii="Times New Roman CYR" w:eastAsia="Times New Roman" w:hAnsi="Times New Roman CYR" w:cs="Times New Roman CYR"/>
          <w:color w:val="000000"/>
          <w:sz w:val="28"/>
          <w:szCs w:val="28"/>
          <w:highlight w:val="white"/>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rPr>
        <w:t>завдань</w:t>
      </w:r>
      <w:r w:rsidRPr="00840067">
        <w:rPr>
          <w:rFonts w:ascii="Times New Roman CYR" w:eastAsia="Times New Roman" w:hAnsi="Times New Roman CYR" w:cs="Times New Roman CYR"/>
          <w:sz w:val="28"/>
          <w:szCs w:val="28"/>
        </w:rPr>
        <w:t>:</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774E3A">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виховання в учнів позитивного емоційн</w:t>
      </w:r>
      <w:r>
        <w:rPr>
          <w:rFonts w:ascii="Times New Roman CYR" w:eastAsia="Times New Roman" w:hAnsi="Times New Roman CYR" w:cs="Times New Roman CYR"/>
          <w:sz w:val="28"/>
          <w:szCs w:val="28"/>
        </w:rPr>
        <w:t>о-ціннісного ставлення до української та вірменської мов</w:t>
      </w:r>
      <w:r w:rsidRPr="00840067">
        <w:rPr>
          <w:rFonts w:ascii="Times New Roman CYR" w:eastAsia="Times New Roman" w:hAnsi="Times New Roman CYR" w:cs="Times New Roman CYR"/>
          <w:sz w:val="28"/>
          <w:szCs w:val="28"/>
        </w:rPr>
        <w:t>, читання, дитячої книжки, формування пізнавального інтересу до художнього слова, прагнення вдосконалювати своє мовлення;</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формування вмінь працювати з різними видами та джерелами інформації;</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ознайомлення учнів з дитячою літературою різної тематики й жанрів, формування прийомів самостійної роботи з дитячими книжками;</w:t>
      </w:r>
    </w:p>
    <w:p w:rsidR="00F216EB"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 xml:space="preserve">формування умінь опрацьовувати тексти різних видів (художні, науково-популярні, навчальні, </w:t>
      </w:r>
      <w:proofErr w:type="spellStart"/>
      <w:r w:rsidRPr="00840067">
        <w:rPr>
          <w:rFonts w:ascii="Times New Roman CYR" w:eastAsia="Times New Roman" w:hAnsi="Times New Roman CYR" w:cs="Times New Roman CYR"/>
          <w:sz w:val="28"/>
          <w:szCs w:val="28"/>
        </w:rPr>
        <w:t>медіатексти</w:t>
      </w:r>
      <w:proofErr w:type="spellEnd"/>
      <w:r w:rsidRPr="00840067">
        <w:rPr>
          <w:rFonts w:ascii="Times New Roman CYR" w:eastAsia="Times New Roman" w:hAnsi="Times New Roman CYR" w:cs="Times New Roman CYR"/>
          <w:sz w:val="28"/>
          <w:szCs w:val="28"/>
        </w:rPr>
        <w:t>);</w:t>
      </w:r>
    </w:p>
    <w:p w:rsidR="00F216EB" w:rsidRPr="00F216EB" w:rsidRDefault="00F216EB" w:rsidP="00F216EB">
      <w:pPr>
        <w:pStyle w:val="a4"/>
        <w:numPr>
          <w:ilvl w:val="0"/>
          <w:numId w:val="2"/>
        </w:numPr>
        <w:autoSpaceDE w:val="0"/>
        <w:autoSpaceDN w:val="0"/>
        <w:adjustRightInd w:val="0"/>
        <w:spacing w:after="0" w:line="240" w:lineRule="auto"/>
        <w:jc w:val="both"/>
        <w:rPr>
          <w:rFonts w:ascii="Times New Roman CYR" w:eastAsia="Times New Roman" w:hAnsi="Times New Roman CYR" w:cs="Times New Roman CYR"/>
          <w:sz w:val="28"/>
          <w:szCs w:val="28"/>
        </w:rPr>
      </w:pPr>
      <w:proofErr w:type="spellStart"/>
      <w:r w:rsidRPr="00F216EB">
        <w:rPr>
          <w:rFonts w:ascii="Times New Roman CYR" w:eastAsia="Times New Roman" w:hAnsi="Times New Roman CYR" w:cs="Times New Roman CYR"/>
          <w:sz w:val="28"/>
          <w:szCs w:val="28"/>
        </w:rPr>
        <w:t>формування</w:t>
      </w:r>
      <w:proofErr w:type="spellEnd"/>
      <w:r w:rsidRPr="00F216EB">
        <w:rPr>
          <w:rFonts w:ascii="Times New Roman CYR" w:eastAsia="Times New Roman" w:hAnsi="Times New Roman CYR" w:cs="Times New Roman CYR"/>
          <w:sz w:val="28"/>
          <w:szCs w:val="28"/>
        </w:rPr>
        <w:t xml:space="preserve"> </w:t>
      </w:r>
      <w:proofErr w:type="spellStart"/>
      <w:r w:rsidRPr="00F216EB">
        <w:rPr>
          <w:rFonts w:ascii="Times New Roman CYR" w:eastAsia="Times New Roman" w:hAnsi="Times New Roman CYR" w:cs="Times New Roman CYR"/>
          <w:sz w:val="28"/>
          <w:szCs w:val="28"/>
        </w:rPr>
        <w:t>первинних</w:t>
      </w:r>
      <w:proofErr w:type="spellEnd"/>
      <w:r w:rsidRPr="00F216EB">
        <w:rPr>
          <w:rFonts w:ascii="Times New Roman CYR" w:eastAsia="Times New Roman" w:hAnsi="Times New Roman CYR" w:cs="Times New Roman CYR"/>
          <w:sz w:val="28"/>
          <w:szCs w:val="28"/>
        </w:rPr>
        <w:t xml:space="preserve"> </w:t>
      </w:r>
      <w:proofErr w:type="spellStart"/>
      <w:r w:rsidRPr="00F216EB">
        <w:rPr>
          <w:rFonts w:ascii="Times New Roman CYR" w:eastAsia="Times New Roman" w:hAnsi="Times New Roman CYR" w:cs="Times New Roman CYR"/>
          <w:sz w:val="28"/>
          <w:szCs w:val="28"/>
        </w:rPr>
        <w:t>навичок</w:t>
      </w:r>
      <w:proofErr w:type="spellEnd"/>
      <w:r w:rsidRPr="00F216EB">
        <w:rPr>
          <w:rFonts w:ascii="Times New Roman CYR" w:eastAsia="Times New Roman" w:hAnsi="Times New Roman CYR" w:cs="Times New Roman CYR"/>
          <w:sz w:val="28"/>
          <w:szCs w:val="28"/>
        </w:rPr>
        <w:t xml:space="preserve"> </w:t>
      </w:r>
      <w:proofErr w:type="spellStart"/>
      <w:r w:rsidRPr="00F216EB">
        <w:rPr>
          <w:rFonts w:ascii="Times New Roman CYR" w:eastAsia="Times New Roman" w:hAnsi="Times New Roman CYR" w:cs="Times New Roman CYR"/>
          <w:sz w:val="28"/>
          <w:szCs w:val="28"/>
        </w:rPr>
        <w:t>співпраці</w:t>
      </w:r>
      <w:proofErr w:type="spellEnd"/>
      <w:r w:rsidRPr="00F216EB">
        <w:rPr>
          <w:rFonts w:ascii="Times New Roman CYR" w:eastAsia="Times New Roman" w:hAnsi="Times New Roman CYR" w:cs="Times New Roman CYR"/>
          <w:sz w:val="28"/>
          <w:szCs w:val="28"/>
        </w:rPr>
        <w:t xml:space="preserve"> в парах, групах та команді; виконання </w:t>
      </w:r>
      <w:proofErr w:type="gramStart"/>
      <w:r w:rsidRPr="00F216EB">
        <w:rPr>
          <w:rFonts w:ascii="Times New Roman CYR" w:eastAsia="Times New Roman" w:hAnsi="Times New Roman CYR" w:cs="Times New Roman CYR"/>
          <w:sz w:val="28"/>
          <w:szCs w:val="28"/>
        </w:rPr>
        <w:t>р</w:t>
      </w:r>
      <w:proofErr w:type="gramEnd"/>
      <w:r w:rsidRPr="00F216EB">
        <w:rPr>
          <w:rFonts w:ascii="Times New Roman CYR" w:eastAsia="Times New Roman" w:hAnsi="Times New Roman CYR" w:cs="Times New Roman CYR"/>
          <w:sz w:val="28"/>
          <w:szCs w:val="28"/>
        </w:rPr>
        <w:t>ізних ролевих функцій у колективі;</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дослідження мовних одиниць і явищ, опанування початкових лінгв</w:t>
      </w:r>
      <w:r>
        <w:rPr>
          <w:rFonts w:ascii="Times New Roman CYR" w:eastAsia="Times New Roman" w:hAnsi="Times New Roman CYR" w:cs="Times New Roman CYR"/>
          <w:sz w:val="28"/>
          <w:szCs w:val="28"/>
        </w:rPr>
        <w:t>істичних знань і норм виучуваної</w:t>
      </w:r>
      <w:r w:rsidRPr="00840067">
        <w:rPr>
          <w:rFonts w:ascii="Times New Roman CYR" w:eastAsia="Times New Roman" w:hAnsi="Times New Roman CYR" w:cs="Times New Roman CYR"/>
          <w:sz w:val="28"/>
          <w:szCs w:val="28"/>
        </w:rPr>
        <w:t xml:space="preserve"> мови;</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w:eastAsia="Times New Roman" w:hAnsi="Times New Roman" w:cs="Times New Roman"/>
          <w:sz w:val="28"/>
          <w:szCs w:val="28"/>
        </w:rPr>
        <w:t xml:space="preserve">– </w:t>
      </w:r>
      <w:r w:rsidRPr="00840067">
        <w:rPr>
          <w:rFonts w:ascii="Times New Roman CYR" w:eastAsia="Times New Roman" w:hAnsi="Times New Roman CYR" w:cs="Times New Roman CYR"/>
          <w:sz w:val="28"/>
          <w:szCs w:val="28"/>
        </w:rPr>
        <w:t>залучення молодших школярів до практичного застосування умінь з різних видів мовленнєвої діяльності в н</w:t>
      </w:r>
      <w:r>
        <w:rPr>
          <w:rFonts w:ascii="Times New Roman CYR" w:eastAsia="Times New Roman" w:hAnsi="Times New Roman CYR" w:cs="Times New Roman CYR"/>
          <w:sz w:val="28"/>
          <w:szCs w:val="28"/>
        </w:rPr>
        <w:t>авчальних і життєвих ситуаціях.</w:t>
      </w: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B502F">
        <w:rPr>
          <w:rFonts w:ascii="Times New Roman" w:eastAsia="Times New Roman" w:hAnsi="Times New Roman" w:cs="Times New Roman"/>
          <w:spacing w:val="-4"/>
          <w:sz w:val="28"/>
          <w:szCs w:val="28"/>
        </w:rPr>
        <w:t xml:space="preserve">Зміст </w:t>
      </w:r>
      <w:r>
        <w:rPr>
          <w:rFonts w:ascii="Times New Roman" w:eastAsia="Times New Roman" w:hAnsi="Times New Roman" w:cs="Times New Roman"/>
          <w:sz w:val="28"/>
          <w:szCs w:val="28"/>
        </w:rPr>
        <w:t>типової навчальної програми</w:t>
      </w:r>
      <w:r w:rsidRPr="00CB502F">
        <w:rPr>
          <w:rFonts w:ascii="Times New Roman" w:eastAsia="Times New Roman" w:hAnsi="Times New Roman" w:cs="Times New Roman"/>
          <w:sz w:val="28"/>
          <w:szCs w:val="28"/>
        </w:rPr>
        <w:t xml:space="preserve"> не обмежує самостійності й твор</w:t>
      </w:r>
      <w:r w:rsidRPr="00CB502F">
        <w:rPr>
          <w:rFonts w:ascii="Times New Roman" w:eastAsia="Times New Roman" w:hAnsi="Times New Roman" w:cs="Times New Roman"/>
          <w:sz w:val="28"/>
          <w:szCs w:val="28"/>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rPr>
        <w:t>ими особливостями школярів та</w:t>
      </w:r>
      <w:r w:rsidRPr="00CB502F">
        <w:rPr>
          <w:rFonts w:ascii="Times New Roman" w:eastAsia="Times New Roman" w:hAnsi="Times New Roman" w:cs="Times New Roman"/>
          <w:sz w:val="28"/>
          <w:szCs w:val="28"/>
        </w:rPr>
        <w:t xml:space="preserve"> реаліями суспільного життя.</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b/>
          <w:bCs/>
          <w:sz w:val="28"/>
          <w:szCs w:val="28"/>
        </w:rPr>
        <w:t>Принципи відбору змісту</w:t>
      </w:r>
      <w:r>
        <w:rPr>
          <w:rFonts w:ascii="Times New Roman" w:eastAsia="Times New Roman" w:hAnsi="Times New Roman" w:cs="Times New Roman"/>
          <w:b/>
          <w:bCs/>
          <w:sz w:val="28"/>
          <w:szCs w:val="28"/>
        </w:rPr>
        <w:t xml:space="preserve"> </w:t>
      </w:r>
      <w:r w:rsidRPr="000B05EC">
        <w:rPr>
          <w:rFonts w:ascii="Times New Roman" w:eastAsia="Times New Roman" w:hAnsi="Times New Roman" w:cs="Times New Roman"/>
          <w:b/>
          <w:sz w:val="28"/>
          <w:szCs w:val="28"/>
        </w:rPr>
        <w:t>навчання</w:t>
      </w:r>
      <w:r w:rsidRPr="000B05EC">
        <w:rPr>
          <w:rFonts w:ascii="Times New Roman" w:eastAsia="Times New Roman" w:hAnsi="Times New Roman" w:cs="Times New Roman"/>
          <w:sz w:val="28"/>
          <w:szCs w:val="28"/>
        </w:rPr>
        <w:t xml:space="preserve"> зумовлені методичними засадами</w:t>
      </w:r>
      <w:r>
        <w:rPr>
          <w:rFonts w:ascii="Times New Roman" w:eastAsia="Times New Roman" w:hAnsi="Times New Roman" w:cs="Times New Roman"/>
          <w:sz w:val="28"/>
          <w:szCs w:val="28"/>
        </w:rPr>
        <w:t>, а саме</w:t>
      </w:r>
      <w:r w:rsidRPr="000B05EC">
        <w:rPr>
          <w:rFonts w:ascii="Times New Roman" w:eastAsia="Times New Roman" w:hAnsi="Times New Roman" w:cs="Times New Roman"/>
          <w:sz w:val="28"/>
          <w:szCs w:val="28"/>
        </w:rPr>
        <w:t>:</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поступовим</w:t>
      </w:r>
      <w:r w:rsidRPr="000B05EC">
        <w:rPr>
          <w:rFonts w:ascii="Times New Roman" w:eastAsia="Times New Roman" w:hAnsi="Times New Roman" w:cs="Times New Roman"/>
          <w:sz w:val="28"/>
          <w:szCs w:val="28"/>
        </w:rPr>
        <w:t xml:space="preserve"> зростання</w:t>
      </w:r>
      <w:r>
        <w:rPr>
          <w:rFonts w:ascii="Times New Roman" w:eastAsia="Times New Roman" w:hAnsi="Times New Roman" w:cs="Times New Roman"/>
          <w:sz w:val="28"/>
          <w:szCs w:val="28"/>
        </w:rPr>
        <w:t>м</w:t>
      </w:r>
      <w:r w:rsidRPr="000B05EC">
        <w:rPr>
          <w:rFonts w:ascii="Times New Roman" w:eastAsia="Times New Roman" w:hAnsi="Times New Roman" w:cs="Times New Roman"/>
          <w:sz w:val="28"/>
          <w:szCs w:val="28"/>
        </w:rPr>
        <w:t xml:space="preserve"> складності;</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циклічною повторюваністю</w:t>
      </w:r>
      <w:r w:rsidRPr="000B05EC">
        <w:rPr>
          <w:rFonts w:ascii="Times New Roman" w:eastAsia="Times New Roman" w:hAnsi="Times New Roman" w:cs="Times New Roman"/>
          <w:sz w:val="28"/>
          <w:szCs w:val="28"/>
        </w:rPr>
        <w:t xml:space="preserve"> тем з подальшим розширенням;</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мотивованим відбо</w:t>
      </w:r>
      <w:r w:rsidRPr="000B05EC">
        <w:rPr>
          <w:rFonts w:ascii="Times New Roman" w:eastAsia="Times New Roman" w:hAnsi="Times New Roman" w:cs="Times New Roman"/>
          <w:sz w:val="28"/>
          <w:szCs w:val="28"/>
        </w:rPr>
        <w:t>р</w:t>
      </w:r>
      <w:r>
        <w:rPr>
          <w:rFonts w:ascii="Times New Roman" w:eastAsia="Times New Roman" w:hAnsi="Times New Roman" w:cs="Times New Roman"/>
          <w:sz w:val="28"/>
          <w:szCs w:val="28"/>
        </w:rPr>
        <w:t>ом тем, обґрунтованим</w:t>
      </w:r>
      <w:r w:rsidRPr="000B05EC">
        <w:rPr>
          <w:rFonts w:ascii="Times New Roman" w:eastAsia="Times New Roman" w:hAnsi="Times New Roman" w:cs="Times New Roman"/>
          <w:sz w:val="28"/>
          <w:szCs w:val="28"/>
        </w:rPr>
        <w:t xml:space="preserve"> віком та інтересами школярів;</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відповідністю</w:t>
      </w:r>
      <w:r w:rsidRPr="000B05EC">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 xml:space="preserve">місту меті навчання вірменської  </w:t>
      </w:r>
      <w:r w:rsidRPr="000B05EC">
        <w:rPr>
          <w:rFonts w:ascii="Times New Roman" w:eastAsia="Times New Roman" w:hAnsi="Times New Roman" w:cs="Times New Roman"/>
          <w:sz w:val="28"/>
          <w:szCs w:val="28"/>
        </w:rPr>
        <w:t>мови для її подальшого вивчення у 5–1</w:t>
      </w:r>
      <w:r>
        <w:rPr>
          <w:rFonts w:ascii="Times New Roman" w:eastAsia="Times New Roman" w:hAnsi="Times New Roman" w:cs="Times New Roman"/>
          <w:sz w:val="28"/>
          <w:szCs w:val="28"/>
        </w:rPr>
        <w:t>2</w:t>
      </w:r>
      <w:r w:rsidRPr="000B05EC">
        <w:rPr>
          <w:rFonts w:ascii="Times New Roman" w:eastAsia="Times New Roman" w:hAnsi="Times New Roman" w:cs="Times New Roman"/>
          <w:sz w:val="28"/>
          <w:szCs w:val="28"/>
        </w:rPr>
        <w:t xml:space="preserve"> класах;</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можливістю</w:t>
      </w:r>
      <w:r w:rsidRPr="000B05EC">
        <w:rPr>
          <w:rFonts w:ascii="Times New Roman" w:eastAsia="Times New Roman" w:hAnsi="Times New Roman" w:cs="Times New Roman"/>
          <w:sz w:val="28"/>
          <w:szCs w:val="28"/>
        </w:rPr>
        <w:t xml:space="preserve"> реалізації  </w:t>
      </w:r>
      <w:proofErr w:type="spellStart"/>
      <w:r w:rsidRPr="000B05EC">
        <w:rPr>
          <w:rFonts w:ascii="Times New Roman" w:eastAsia="Times New Roman" w:hAnsi="Times New Roman" w:cs="Times New Roman"/>
          <w:sz w:val="28"/>
          <w:szCs w:val="28"/>
        </w:rPr>
        <w:t>бікультурних</w:t>
      </w:r>
      <w:proofErr w:type="spellEnd"/>
      <w:r w:rsidRPr="000B05EC">
        <w:rPr>
          <w:rFonts w:ascii="Times New Roman" w:eastAsia="Times New Roman" w:hAnsi="Times New Roman" w:cs="Times New Roman"/>
          <w:sz w:val="28"/>
          <w:szCs w:val="28"/>
        </w:rPr>
        <w:t xml:space="preserve"> і </w:t>
      </w:r>
      <w:proofErr w:type="spellStart"/>
      <w:r w:rsidRPr="000B05EC">
        <w:rPr>
          <w:rFonts w:ascii="Times New Roman" w:eastAsia="Times New Roman" w:hAnsi="Times New Roman" w:cs="Times New Roman"/>
          <w:sz w:val="28"/>
          <w:szCs w:val="28"/>
        </w:rPr>
        <w:t>білінгвальних</w:t>
      </w:r>
      <w:proofErr w:type="spellEnd"/>
      <w:r w:rsidRPr="000B05EC">
        <w:rPr>
          <w:rFonts w:ascii="Times New Roman" w:eastAsia="Times New Roman" w:hAnsi="Times New Roman" w:cs="Times New Roman"/>
          <w:sz w:val="28"/>
          <w:szCs w:val="28"/>
        </w:rPr>
        <w:t xml:space="preserve">  співставлень;</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 xml:space="preserve"> використання</w:t>
      </w:r>
      <w:r>
        <w:rPr>
          <w:rFonts w:ascii="Times New Roman" w:eastAsia="Times New Roman" w:hAnsi="Times New Roman" w:cs="Times New Roman"/>
          <w:sz w:val="28"/>
          <w:szCs w:val="28"/>
        </w:rPr>
        <w:t>м</w:t>
      </w:r>
      <w:r w:rsidRPr="000B05EC">
        <w:rPr>
          <w:rFonts w:ascii="Times New Roman" w:eastAsia="Times New Roman" w:hAnsi="Times New Roman" w:cs="Times New Roman"/>
          <w:sz w:val="28"/>
          <w:szCs w:val="28"/>
        </w:rPr>
        <w:t xml:space="preserve"> діалогу культур та  етнокультурного (національно-регіонального) компоненту  на різних етапах навчання;</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оптимізацією</w:t>
      </w:r>
      <w:r w:rsidRPr="000B05EC">
        <w:rPr>
          <w:rFonts w:ascii="Times New Roman" w:eastAsia="Times New Roman" w:hAnsi="Times New Roman" w:cs="Times New Roman"/>
          <w:sz w:val="28"/>
          <w:szCs w:val="28"/>
        </w:rPr>
        <w:t xml:space="preserve"> навчального процесу з метою збереження фізичного, психічного та  емоційного здоров’я молодших школярів.</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r w:rsidRPr="000B05EC">
        <w:rPr>
          <w:rFonts w:ascii="Times New Roman" w:eastAsia="Times New Roman" w:hAnsi="Times New Roman" w:cs="Times New Roman"/>
          <w:b/>
          <w:bCs/>
          <w:sz w:val="28"/>
          <w:szCs w:val="28"/>
        </w:rPr>
        <w:t>Методичними засадами є:</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використання сучасних освітніх навчальних і ігрових технологій;</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розвиток особистості дитини, його мовленнєвих і розумових здібностей;</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 xml:space="preserve">комунікативний підхід: </w:t>
      </w:r>
      <w:r>
        <w:rPr>
          <w:rFonts w:ascii="Times New Roman" w:eastAsia="Times New Roman" w:hAnsi="Times New Roman" w:cs="Times New Roman"/>
          <w:sz w:val="28"/>
          <w:szCs w:val="28"/>
        </w:rPr>
        <w:t>оволодіння основами</w:t>
      </w:r>
      <w:r w:rsidRPr="000B05EC">
        <w:rPr>
          <w:rFonts w:ascii="Times New Roman" w:eastAsia="Times New Roman" w:hAnsi="Times New Roman" w:cs="Times New Roman"/>
          <w:sz w:val="28"/>
          <w:szCs w:val="28"/>
        </w:rPr>
        <w:t xml:space="preserve"> літературної </w:t>
      </w:r>
      <w:r>
        <w:rPr>
          <w:rFonts w:ascii="Times New Roman" w:eastAsia="Times New Roman" w:hAnsi="Times New Roman" w:cs="Times New Roman"/>
          <w:sz w:val="28"/>
          <w:szCs w:val="28"/>
        </w:rPr>
        <w:t xml:space="preserve">вірменської </w:t>
      </w:r>
      <w:r w:rsidRPr="000B05EC">
        <w:rPr>
          <w:rFonts w:ascii="Times New Roman" w:eastAsia="Times New Roman" w:hAnsi="Times New Roman" w:cs="Times New Roman"/>
          <w:sz w:val="28"/>
          <w:szCs w:val="28"/>
        </w:rPr>
        <w:t>мови як засобу спілкування на практичній основі;</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формування комунікативних, соціальних і предметних компетентностей;</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оволодіння усіма видами мовленнєвої діяльності (говоріння, читання, аудіювання, письмо) відбувається поступово та інтегровано;</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поетапно-концентрична презентація мовного та мовленнєвого навчального матеріалу;</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rPr>
        <w:t>, діалекту</w:t>
      </w:r>
      <w:r w:rsidRPr="000B05EC">
        <w:rPr>
          <w:rFonts w:ascii="Times New Roman" w:eastAsia="Times New Roman" w:hAnsi="Times New Roman" w:cs="Times New Roman"/>
          <w:sz w:val="28"/>
          <w:szCs w:val="28"/>
        </w:rPr>
        <w:t>;</w:t>
      </w:r>
    </w:p>
    <w:p w:rsidR="00F216EB" w:rsidRPr="000B05EC"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використання знань, вмінь та навичок, що придбані в процесі вивчення інших мов;</w:t>
      </w: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0B05EC">
        <w:rPr>
          <w:rFonts w:ascii="Times New Roman" w:eastAsia="Times New Roman" w:hAnsi="Times New Roman" w:cs="Times New Roman"/>
          <w:sz w:val="28"/>
          <w:szCs w:val="28"/>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rPr>
        <w:softHyphen/>
        <w:t>альною (можливою) помилкою та підвищенню рівня їхньої мовленнєвої активності.</w:t>
      </w:r>
    </w:p>
    <w:p w:rsidR="00F216EB" w:rsidRPr="00840067"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840067">
        <w:rPr>
          <w:rFonts w:ascii="Times New Roman CYR" w:eastAsia="Times New Roman" w:hAnsi="Times New Roman CYR" w:cs="Times New Roman CYR"/>
          <w:sz w:val="28"/>
          <w:szCs w:val="28"/>
          <w:lang w:eastAsia="ru-RU"/>
        </w:rPr>
        <w:t xml:space="preserve">Змістова лінія </w:t>
      </w:r>
      <w:r w:rsidRPr="00840067">
        <w:rPr>
          <w:rFonts w:ascii="Times New Roman" w:eastAsia="Times New Roman" w:hAnsi="Times New Roman" w:cs="Times New Roman"/>
          <w:b/>
          <w:bCs/>
          <w:sz w:val="28"/>
          <w:szCs w:val="28"/>
          <w:lang w:eastAsia="ru-RU"/>
        </w:rPr>
        <w:t>«</w:t>
      </w:r>
      <w:r w:rsidRPr="00840067">
        <w:rPr>
          <w:rFonts w:ascii="Times New Roman CYR" w:eastAsia="Times New Roman" w:hAnsi="Times New Roman CYR" w:cs="Times New Roman CYR"/>
          <w:b/>
          <w:bCs/>
          <w:sz w:val="28"/>
          <w:szCs w:val="28"/>
          <w:lang w:eastAsia="ru-RU"/>
        </w:rPr>
        <w:t>Взаємодіємо усно</w:t>
      </w:r>
      <w:r w:rsidRPr="00840067">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w:t>
      </w:r>
      <w:r w:rsidRPr="00840067">
        <w:rPr>
          <w:rFonts w:ascii="Times New Roman CYR" w:eastAsia="Times New Roman" w:hAnsi="Times New Roman CYR" w:cs="Times New Roman CYR"/>
          <w:sz w:val="28"/>
          <w:szCs w:val="28"/>
          <w:lang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F216EB" w:rsidRPr="00840067" w:rsidRDefault="00F216EB" w:rsidP="00F216EB">
      <w:pPr>
        <w:tabs>
          <w:tab w:val="num" w:pos="0"/>
        </w:tabs>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Робота з аудіювання передбачає розвиток у дітей уміння </w:t>
      </w:r>
      <w:r w:rsidRPr="0094150A">
        <w:rPr>
          <w:rFonts w:ascii="Times New Roman" w:eastAsia="Times New Roman" w:hAnsi="Times New Roman" w:cs="Times New Roman"/>
          <w:sz w:val="28"/>
          <w:szCs w:val="28"/>
          <w:lang w:eastAsia="ru-RU"/>
        </w:rPr>
        <w:t xml:space="preserve">зосереджено слухати </w:t>
      </w:r>
      <w:r w:rsidRPr="00840067">
        <w:rPr>
          <w:rFonts w:ascii="Times New Roman" w:eastAsia="Times New Roman" w:hAnsi="Times New Roman" w:cs="Times New Roman"/>
          <w:sz w:val="28"/>
          <w:szCs w:val="28"/>
          <w:lang w:eastAsia="ru-RU"/>
        </w:rPr>
        <w:t xml:space="preserve">все більш тривалі й складні висловлювання, розуміти їх з першого представлення, удосконалення слухової пам’яті. З цією метою слід розвивати </w:t>
      </w:r>
      <w:r w:rsidRPr="0094150A">
        <w:rPr>
          <w:rFonts w:ascii="Times New Roman" w:eastAsia="Times New Roman" w:hAnsi="Times New Roman" w:cs="Times New Roman"/>
          <w:sz w:val="28"/>
          <w:szCs w:val="28"/>
          <w:lang w:eastAsia="ru-RU"/>
        </w:rPr>
        <w:t>мовленнєвий слух</w:t>
      </w:r>
      <w:r w:rsidRPr="00840067">
        <w:rPr>
          <w:rFonts w:ascii="Times New Roman" w:eastAsia="Times New Roman" w:hAnsi="Times New Roman" w:cs="Times New Roman"/>
          <w:sz w:val="28"/>
          <w:szCs w:val="28"/>
          <w:lang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w:t>
      </w:r>
      <w:r w:rsidRPr="0094150A">
        <w:rPr>
          <w:rFonts w:ascii="Times New Roman" w:eastAsia="Times New Roman" w:hAnsi="Times New Roman" w:cs="Times New Roman"/>
          <w:sz w:val="28"/>
          <w:szCs w:val="28"/>
          <w:lang w:eastAsia="ru-RU"/>
        </w:rPr>
        <w:t xml:space="preserve">розуміння </w:t>
      </w:r>
      <w:r w:rsidRPr="00840067">
        <w:rPr>
          <w:rFonts w:ascii="Times New Roman" w:eastAsia="Times New Roman" w:hAnsi="Times New Roman" w:cs="Times New Roman"/>
          <w:sz w:val="28"/>
          <w:szCs w:val="28"/>
          <w:lang w:eastAsia="ru-RU"/>
        </w:rPr>
        <w:t>прослуханого: усвідомлення значення окремих елементів висловлювання (слів, сполучень слів, речень); його фактичного змісту.</w:t>
      </w:r>
    </w:p>
    <w:p w:rsidR="00F216EB" w:rsidRPr="00840067" w:rsidRDefault="00F216EB" w:rsidP="00F216EB">
      <w:pPr>
        <w:tabs>
          <w:tab w:val="num" w:pos="0"/>
        </w:tabs>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F216EB" w:rsidRPr="00840067" w:rsidRDefault="00F216EB" w:rsidP="00F216EB">
      <w:pPr>
        <w:tabs>
          <w:tab w:val="num" w:pos="0"/>
        </w:tabs>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Навчання говоріння передбачає цілеспрямовану </w:t>
      </w:r>
      <w:r w:rsidRPr="0094150A">
        <w:rPr>
          <w:rFonts w:ascii="Times New Roman" w:eastAsia="Times New Roman" w:hAnsi="Times New Roman" w:cs="Times New Roman"/>
          <w:sz w:val="28"/>
          <w:szCs w:val="28"/>
          <w:lang w:eastAsia="ru-RU"/>
        </w:rPr>
        <w:t>комплексну роботу</w:t>
      </w:r>
      <w:r w:rsidRPr="00840067">
        <w:rPr>
          <w:rFonts w:ascii="Times New Roman" w:eastAsia="Times New Roman" w:hAnsi="Times New Roman" w:cs="Times New Roman"/>
          <w:sz w:val="28"/>
          <w:szCs w:val="28"/>
          <w:lang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F216EB" w:rsidRPr="003461B6"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840067">
        <w:rPr>
          <w:rFonts w:ascii="Times New Roman CYR" w:eastAsia="Times New Roman" w:hAnsi="Times New Roman CYR" w:cs="Times New Roman CYR"/>
          <w:sz w:val="28"/>
          <w:szCs w:val="28"/>
          <w:lang w:eastAsia="ru-RU"/>
        </w:rPr>
        <w:t xml:space="preserve">Змістова лінія </w:t>
      </w:r>
      <w:r w:rsidRPr="00840067">
        <w:rPr>
          <w:rFonts w:ascii="Times New Roman" w:eastAsia="Times New Roman" w:hAnsi="Times New Roman" w:cs="Times New Roman"/>
          <w:b/>
          <w:bCs/>
          <w:sz w:val="28"/>
          <w:szCs w:val="28"/>
          <w:lang w:eastAsia="ru-RU"/>
        </w:rPr>
        <w:t>«</w:t>
      </w:r>
      <w:r w:rsidRPr="00840067">
        <w:rPr>
          <w:rFonts w:ascii="Times New Roman CYR" w:eastAsia="Times New Roman" w:hAnsi="Times New Roman CYR" w:cs="Times New Roman CYR"/>
          <w:b/>
          <w:bCs/>
          <w:sz w:val="28"/>
          <w:szCs w:val="28"/>
          <w:lang w:eastAsia="ru-RU"/>
        </w:rPr>
        <w:t>Читаємо</w:t>
      </w:r>
      <w:r w:rsidRPr="00840067">
        <w:rPr>
          <w:rFonts w:ascii="Times New Roman" w:eastAsia="Times New Roman" w:hAnsi="Times New Roman" w:cs="Times New Roman"/>
          <w:b/>
          <w:bCs/>
          <w:sz w:val="28"/>
          <w:szCs w:val="28"/>
          <w:lang w:eastAsia="ru-RU"/>
        </w:rPr>
        <w:t xml:space="preserve">» </w:t>
      </w:r>
      <w:r w:rsidRPr="00840067">
        <w:rPr>
          <w:rFonts w:ascii="Times New Roman CYR" w:eastAsia="Times New Roman" w:hAnsi="Times New Roman CYR" w:cs="Times New Roman CYR"/>
          <w:sz w:val="28"/>
          <w:szCs w:val="28"/>
          <w:lang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F216EB"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З цією доцільно ознайомити школярів із </w:t>
      </w:r>
      <w:r w:rsidRPr="00C60AF7">
        <w:rPr>
          <w:rFonts w:ascii="Times New Roman" w:eastAsia="Times New Roman" w:hAnsi="Times New Roman" w:cs="Times New Roman"/>
          <w:sz w:val="28"/>
          <w:szCs w:val="28"/>
          <w:lang w:eastAsia="ru-RU"/>
        </w:rPr>
        <w:t>спе</w:t>
      </w:r>
      <w:r>
        <w:rPr>
          <w:rFonts w:ascii="Times New Roman" w:eastAsia="Times New Roman" w:hAnsi="Times New Roman" w:cs="Times New Roman"/>
          <w:sz w:val="28"/>
          <w:szCs w:val="28"/>
          <w:lang w:eastAsia="ru-RU"/>
        </w:rPr>
        <w:t>цифічними літерами графіки вірменської  мови</w:t>
      </w:r>
      <w:r w:rsidRPr="00840067">
        <w:rPr>
          <w:rFonts w:ascii="Times New Roman" w:eastAsia="Times New Roman" w:hAnsi="Times New Roman" w:cs="Times New Roman"/>
          <w:sz w:val="28"/>
          <w:szCs w:val="28"/>
          <w:lang w:eastAsia="ru-RU"/>
        </w:rPr>
        <w:t xml:space="preserve">, сприяти закріпленню продуктивних способів читання (спочатку – плавно по складах, потім – плавно цілими словами). </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Подальша робота з читання передбачає розвиток у дітей таких умінь:</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читати</w:t>
      </w:r>
      <w:r w:rsidRPr="0094150A">
        <w:rPr>
          <w:rFonts w:ascii="Times New Roman" w:eastAsia="Times New Roman" w:hAnsi="Times New Roman" w:cs="Times New Roman"/>
          <w:sz w:val="28"/>
          <w:szCs w:val="28"/>
          <w:lang w:eastAsia="ru-RU"/>
        </w:rPr>
        <w:t xml:space="preserve"> вголос</w:t>
      </w:r>
      <w:r w:rsidRPr="00840067">
        <w:rPr>
          <w:rFonts w:ascii="Times New Roman" w:eastAsia="Times New Roman" w:hAnsi="Times New Roman" w:cs="Times New Roman"/>
          <w:sz w:val="28"/>
          <w:szCs w:val="28"/>
          <w:lang w:eastAsia="ru-RU"/>
        </w:rPr>
        <w:t xml:space="preserve"> плавно, правильно, усвідомлено, виразно;</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в темпі, що відповідає швидкості звичайного усного мовлення, орієнтуючи своє читання на слухача;</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читати </w:t>
      </w:r>
      <w:r w:rsidRPr="0094150A">
        <w:rPr>
          <w:rFonts w:ascii="Times New Roman" w:eastAsia="Times New Roman" w:hAnsi="Times New Roman" w:cs="Times New Roman"/>
          <w:sz w:val="28"/>
          <w:szCs w:val="28"/>
          <w:lang w:eastAsia="ru-RU"/>
        </w:rPr>
        <w:t>мовчки</w:t>
      </w:r>
      <w:r w:rsidRPr="00840067">
        <w:rPr>
          <w:rFonts w:ascii="Times New Roman" w:eastAsia="Times New Roman" w:hAnsi="Times New Roman" w:cs="Times New Roman"/>
          <w:sz w:val="28"/>
          <w:szCs w:val="28"/>
          <w:lang w:eastAsia="ru-RU"/>
        </w:rPr>
        <w:t xml:space="preserve"> незнайомий текст із швидкістю, яка дещо вища за швидкість читання вголос, розуміти прочитане;</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самостійно працювати з книгою (навчальною, пізнавальною, художньою, довідковою).</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eastAsia="ru-RU"/>
        </w:rPr>
        <w:t>школярів уміння працювати з книгою</w:t>
      </w:r>
      <w:r>
        <w:rPr>
          <w:rFonts w:ascii="Times New Roman" w:eastAsia="Times New Roman" w:hAnsi="Times New Roman" w:cs="Times New Roman"/>
          <w:sz w:val="28"/>
          <w:szCs w:val="28"/>
          <w:lang w:eastAsia="ru-RU"/>
        </w:rPr>
        <w:t xml:space="preserve"> </w:t>
      </w:r>
      <w:r w:rsidRPr="00840067">
        <w:rPr>
          <w:rFonts w:ascii="Times New Roman" w:eastAsia="Times New Roman" w:hAnsi="Times New Roman" w:cs="Times New Roman"/>
          <w:sz w:val="28"/>
          <w:szCs w:val="28"/>
          <w:lang w:eastAsia="ru-RU"/>
        </w:rPr>
        <w:t>як джерелом інформації.</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F216EB" w:rsidRPr="0084006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F216EB" w:rsidRPr="00921DC7" w:rsidRDefault="00F216EB" w:rsidP="00F216EB">
      <w:pPr>
        <w:spacing w:after="0" w:line="240" w:lineRule="auto"/>
        <w:ind w:firstLine="539"/>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w:t>
      </w:r>
      <w:r>
        <w:rPr>
          <w:rFonts w:ascii="Times New Roman" w:eastAsia="Times New Roman" w:hAnsi="Times New Roman" w:cs="Times New Roman"/>
          <w:sz w:val="28"/>
          <w:szCs w:val="28"/>
          <w:lang w:eastAsia="ru-RU"/>
        </w:rPr>
        <w:t>онуються твори ус</w:t>
      </w:r>
      <w:r w:rsidRPr="00840067">
        <w:rPr>
          <w:rFonts w:ascii="Times New Roman" w:eastAsia="Times New Roman" w:hAnsi="Times New Roman" w:cs="Times New Roman"/>
          <w:sz w:val="28"/>
          <w:szCs w:val="28"/>
          <w:lang w:eastAsia="ru-RU"/>
        </w:rPr>
        <w:t>ної народної творчості та твори майстрів художнього слова достатньо різноманітної тематики: минуле й сучасне України,</w:t>
      </w:r>
      <w:r>
        <w:rPr>
          <w:rFonts w:ascii="Times New Roman" w:eastAsia="Times New Roman" w:hAnsi="Times New Roman" w:cs="Times New Roman"/>
          <w:sz w:val="28"/>
          <w:szCs w:val="28"/>
          <w:lang w:eastAsia="ru-RU"/>
        </w:rPr>
        <w:t xml:space="preserve"> вірменського та українського  народів, їх звичаї та</w:t>
      </w:r>
      <w:r w:rsidRPr="00840067">
        <w:rPr>
          <w:rFonts w:ascii="Times New Roman" w:eastAsia="Times New Roman" w:hAnsi="Times New Roman" w:cs="Times New Roman"/>
          <w:sz w:val="28"/>
          <w:szCs w:val="28"/>
          <w:lang w:eastAsia="ru-RU"/>
        </w:rPr>
        <w:t xml:space="preserve">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840067">
        <w:rPr>
          <w:rFonts w:ascii="Times New Roman CYR" w:eastAsia="Times New Roman" w:hAnsi="Times New Roman CYR" w:cs="Times New Roman CYR"/>
          <w:sz w:val="28"/>
          <w:szCs w:val="28"/>
          <w:lang w:eastAsia="ru-RU"/>
        </w:rPr>
        <w:t xml:space="preserve">Змістова лінія </w:t>
      </w:r>
      <w:r w:rsidRPr="00840067">
        <w:rPr>
          <w:rFonts w:ascii="Times New Roman" w:eastAsia="Times New Roman" w:hAnsi="Times New Roman" w:cs="Times New Roman"/>
          <w:b/>
          <w:bCs/>
          <w:sz w:val="28"/>
          <w:szCs w:val="28"/>
          <w:lang w:eastAsia="ru-RU"/>
        </w:rPr>
        <w:t>«</w:t>
      </w:r>
      <w:r w:rsidRPr="00840067">
        <w:rPr>
          <w:rFonts w:ascii="Times New Roman CYR" w:eastAsia="Times New Roman" w:hAnsi="Times New Roman CYR" w:cs="Times New Roman CYR"/>
          <w:b/>
          <w:bCs/>
          <w:sz w:val="28"/>
          <w:szCs w:val="28"/>
          <w:lang w:eastAsia="ru-RU"/>
        </w:rPr>
        <w:t>Взаємодіємо письмово</w:t>
      </w:r>
      <w:r w:rsidRPr="00840067">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w:t>
      </w:r>
      <w:r w:rsidRPr="00840067">
        <w:rPr>
          <w:rFonts w:ascii="Times New Roman CYR" w:eastAsia="Times New Roman" w:hAnsi="Times New Roman CYR" w:cs="Times New Roman CYR"/>
          <w:sz w:val="28"/>
          <w:szCs w:val="28"/>
          <w:lang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F216EB" w:rsidRPr="00921DC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Опанування графічної системи 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w:t>
      </w:r>
      <w:r>
        <w:rPr>
          <w:rFonts w:ascii="Times New Roman" w:eastAsia="Times New Roman" w:hAnsi="Times New Roman" w:cs="Times New Roman"/>
          <w:sz w:val="28"/>
          <w:szCs w:val="28"/>
          <w:lang w:eastAsia="ru-RU"/>
        </w:rPr>
        <w:t>автоматизованих на уроках української</w:t>
      </w:r>
      <w:r w:rsidRPr="00840067">
        <w:rPr>
          <w:rFonts w:ascii="Times New Roman" w:eastAsia="Times New Roman" w:hAnsi="Times New Roman" w:cs="Times New Roman"/>
          <w:sz w:val="28"/>
          <w:szCs w:val="28"/>
          <w:lang w:eastAsia="ru-RU"/>
        </w:rPr>
        <w:t xml:space="preserve">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eastAsia="ru-RU"/>
        </w:rPr>
        <w:t>ехніки письма школярів</w:t>
      </w:r>
      <w:r w:rsidRPr="00840067">
        <w:rPr>
          <w:rFonts w:ascii="Times New Roman" w:eastAsia="Times New Roman" w:hAnsi="Times New Roman" w:cs="Times New Roman"/>
          <w:sz w:val="28"/>
          <w:szCs w:val="28"/>
          <w:lang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840067">
        <w:rPr>
          <w:rFonts w:ascii="Times New Roman CYR" w:eastAsia="Times New Roman" w:hAnsi="Times New Roman CYR" w:cs="Times New Roman CYR"/>
          <w:sz w:val="28"/>
          <w:szCs w:val="28"/>
          <w:lang w:eastAsia="ru-RU"/>
        </w:rPr>
        <w:t xml:space="preserve">Змістова лінія </w:t>
      </w:r>
      <w:r w:rsidRPr="00840067">
        <w:rPr>
          <w:rFonts w:ascii="Times New Roman" w:eastAsia="Times New Roman" w:hAnsi="Times New Roman" w:cs="Times New Roman"/>
          <w:b/>
          <w:bCs/>
          <w:sz w:val="28"/>
          <w:szCs w:val="28"/>
          <w:lang w:eastAsia="ru-RU"/>
        </w:rPr>
        <w:t>«</w:t>
      </w:r>
      <w:r w:rsidRPr="00840067">
        <w:rPr>
          <w:rFonts w:ascii="Times New Roman CYR" w:eastAsia="Times New Roman" w:hAnsi="Times New Roman CYR" w:cs="Times New Roman CYR"/>
          <w:b/>
          <w:bCs/>
          <w:sz w:val="28"/>
          <w:szCs w:val="28"/>
          <w:lang w:eastAsia="ru-RU"/>
        </w:rPr>
        <w:t>Досліджуємо медіа</w:t>
      </w:r>
      <w:r w:rsidRPr="00840067">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w:t>
      </w:r>
      <w:r w:rsidRPr="00840067">
        <w:rPr>
          <w:rFonts w:ascii="Times New Roman CYR" w:eastAsia="Times New Roman" w:hAnsi="Times New Roman CYR" w:cs="Times New Roman CYR"/>
          <w:sz w:val="28"/>
          <w:szCs w:val="28"/>
          <w:lang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840067">
        <w:rPr>
          <w:rFonts w:ascii="Times New Roman CYR" w:eastAsia="Times New Roman" w:hAnsi="Times New Roman CYR" w:cs="Times New Roman CYR"/>
          <w:sz w:val="28"/>
          <w:szCs w:val="28"/>
          <w:lang w:eastAsia="ru-RU"/>
        </w:rPr>
        <w:t xml:space="preserve">Змістова лінія </w:t>
      </w:r>
      <w:r w:rsidRPr="00840067">
        <w:rPr>
          <w:rFonts w:ascii="Times New Roman" w:eastAsia="Times New Roman" w:hAnsi="Times New Roman" w:cs="Times New Roman"/>
          <w:b/>
          <w:bCs/>
          <w:sz w:val="28"/>
          <w:szCs w:val="28"/>
          <w:lang w:eastAsia="ru-RU"/>
        </w:rPr>
        <w:t>«</w:t>
      </w:r>
      <w:r w:rsidRPr="00840067">
        <w:rPr>
          <w:rFonts w:ascii="Times New Roman CYR" w:eastAsia="Times New Roman" w:hAnsi="Times New Roman CYR" w:cs="Times New Roman CYR"/>
          <w:b/>
          <w:bCs/>
          <w:sz w:val="28"/>
          <w:szCs w:val="28"/>
          <w:lang w:eastAsia="ru-RU"/>
        </w:rPr>
        <w:t>Досліджуємо мовні явища</w:t>
      </w:r>
      <w:r w:rsidRPr="00840067">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w:t>
      </w:r>
      <w:r w:rsidRPr="00840067">
        <w:rPr>
          <w:rFonts w:ascii="Times New Roman CYR" w:eastAsia="Times New Roman" w:hAnsi="Times New Roman CYR" w:cs="Times New Roman CYR"/>
          <w:sz w:val="28"/>
          <w:szCs w:val="28"/>
          <w:lang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w:t>
      </w:r>
      <w:r>
        <w:rPr>
          <w:rFonts w:ascii="Times New Roman CYR" w:eastAsia="Times New Roman" w:hAnsi="Times New Roman CYR" w:cs="Times New Roman CYR"/>
          <w:sz w:val="28"/>
          <w:szCs w:val="28"/>
          <w:lang w:eastAsia="ru-RU"/>
        </w:rPr>
        <w:t xml:space="preserve">рів умінь послуговуватися вірменською </w:t>
      </w:r>
      <w:r w:rsidRPr="00840067">
        <w:rPr>
          <w:rFonts w:ascii="Times New Roman CYR" w:eastAsia="Times New Roman" w:hAnsi="Times New Roman CYR" w:cs="Times New Roman CYR"/>
          <w:sz w:val="28"/>
          <w:szCs w:val="28"/>
          <w:lang w:eastAsia="ru-RU"/>
        </w:rPr>
        <w:t>мовою в усіх сферах життя, дотримуючись її літературних норм.</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Опанування синтаксичних понять відбувається з урахуванням знань, умінь і навичок, які сформовані при вивченні синтаксису української мови. </w:t>
      </w:r>
      <w:r>
        <w:rPr>
          <w:rFonts w:ascii="Times New Roman" w:eastAsia="Times New Roman" w:hAnsi="Times New Roman" w:cs="Times New Roman"/>
          <w:sz w:val="28"/>
          <w:szCs w:val="28"/>
          <w:lang w:eastAsia="ru-RU"/>
        </w:rPr>
        <w:t>Це дозволяє</w:t>
      </w:r>
      <w:r w:rsidRPr="00840067">
        <w:rPr>
          <w:rFonts w:ascii="Times New Roman" w:eastAsia="Times New Roman" w:hAnsi="Times New Roman" w:cs="Times New Roman"/>
          <w:sz w:val="28"/>
          <w:szCs w:val="28"/>
          <w:lang w:eastAsia="ru-RU"/>
        </w:rPr>
        <w:t xml:space="preserve"> раціонально організувати опанування цих понять на уроках мови</w:t>
      </w:r>
      <w:r>
        <w:rPr>
          <w:rFonts w:ascii="Times New Roman" w:eastAsia="Times New Roman" w:hAnsi="Times New Roman" w:cs="Times New Roman"/>
          <w:sz w:val="28"/>
          <w:szCs w:val="28"/>
          <w:lang w:eastAsia="ru-RU"/>
        </w:rPr>
        <w:t>, використовуючи елементи багатомовного навчання</w:t>
      </w:r>
      <w:r w:rsidRPr="00840067">
        <w:rPr>
          <w:rFonts w:ascii="Times New Roman" w:eastAsia="Times New Roman" w:hAnsi="Times New Roman" w:cs="Times New Roman"/>
          <w:sz w:val="28"/>
          <w:szCs w:val="28"/>
          <w:lang w:eastAsia="ru-RU"/>
        </w:rPr>
        <w:t>: закріпити термінологію</w:t>
      </w:r>
      <w:r>
        <w:rPr>
          <w:rFonts w:ascii="Times New Roman" w:eastAsia="Times New Roman" w:hAnsi="Times New Roman" w:cs="Times New Roman"/>
          <w:sz w:val="28"/>
          <w:szCs w:val="28"/>
          <w:lang w:eastAsia="ru-RU"/>
        </w:rPr>
        <w:t xml:space="preserve"> українською мовою та мовою вивчення</w:t>
      </w:r>
      <w:r w:rsidRPr="00840067">
        <w:rPr>
          <w:rFonts w:ascii="Times New Roman" w:eastAsia="Times New Roman" w:hAnsi="Times New Roman" w:cs="Times New Roman"/>
          <w:sz w:val="28"/>
          <w:szCs w:val="28"/>
          <w:lang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Програма націлює</w:t>
      </w:r>
      <w:r w:rsidRPr="00840067">
        <w:rPr>
          <w:rFonts w:ascii="Times New Roman" w:eastAsia="Times New Roman" w:hAnsi="Times New Roman" w:cs="Times New Roman"/>
          <w:sz w:val="28"/>
          <w:szCs w:val="28"/>
          <w:lang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F216EB"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Вивчення фонетико-графічного матеріалу в початковому курсі</w:t>
      </w:r>
      <w:r>
        <w:rPr>
          <w:rFonts w:ascii="Times New Roman" w:eastAsia="Times New Roman" w:hAnsi="Times New Roman" w:cs="Times New Roman"/>
          <w:sz w:val="28"/>
          <w:szCs w:val="28"/>
          <w:lang w:eastAsia="ru-RU"/>
        </w:rPr>
        <w:t xml:space="preserve"> вірменської </w:t>
      </w:r>
      <w:r w:rsidRPr="00840067">
        <w:rPr>
          <w:rFonts w:ascii="Times New Roman" w:eastAsia="Times New Roman" w:hAnsi="Times New Roman" w:cs="Times New Roman"/>
          <w:sz w:val="28"/>
          <w:szCs w:val="28"/>
          <w:lang w:eastAsia="ru-RU"/>
        </w:rPr>
        <w:t>мови пояснюється необхідністю формування у школярів нормативних читання й письма, дотримання при говорінні норм літературної вимови</w:t>
      </w:r>
      <w:r>
        <w:rPr>
          <w:rFonts w:ascii="Times New Roman" w:eastAsia="Times New Roman" w:hAnsi="Times New Roman" w:cs="Times New Roman"/>
          <w:sz w:val="28"/>
          <w:szCs w:val="28"/>
          <w:lang w:eastAsia="ru-RU"/>
        </w:rPr>
        <w:t>.</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w:t>
      </w:r>
      <w:r>
        <w:rPr>
          <w:rFonts w:ascii="Times New Roman" w:eastAsia="Times New Roman" w:hAnsi="Times New Roman" w:cs="Times New Roman"/>
          <w:sz w:val="28"/>
          <w:szCs w:val="28"/>
          <w:lang w:eastAsia="ru-RU"/>
        </w:rPr>
        <w:t xml:space="preserve">виучуваної </w:t>
      </w:r>
      <w:r w:rsidRPr="00840067">
        <w:rPr>
          <w:rFonts w:ascii="Times New Roman" w:eastAsia="Times New Roman" w:hAnsi="Times New Roman" w:cs="Times New Roman"/>
          <w:sz w:val="28"/>
          <w:szCs w:val="28"/>
          <w:lang w:eastAsia="ru-RU"/>
        </w:rPr>
        <w:t>мови, а також схожі, але не тотожні звуки української мов</w:t>
      </w:r>
      <w:r>
        <w:rPr>
          <w:rFonts w:ascii="Times New Roman" w:eastAsia="Times New Roman" w:hAnsi="Times New Roman" w:cs="Times New Roman"/>
          <w:sz w:val="28"/>
          <w:szCs w:val="28"/>
          <w:lang w:eastAsia="ru-RU"/>
        </w:rPr>
        <w:t>и та мови вивчення</w:t>
      </w:r>
      <w:r w:rsidRPr="00840067">
        <w:rPr>
          <w:rFonts w:ascii="Times New Roman" w:eastAsia="Times New Roman" w:hAnsi="Times New Roman" w:cs="Times New Roman"/>
          <w:sz w:val="28"/>
          <w:szCs w:val="28"/>
          <w:lang w:eastAsia="ru-RU"/>
        </w:rPr>
        <w:t>,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Програма передбачає роботу над найбільш вживаними фразеологічними одиницями (без терміна).</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eastAsia="ru-RU"/>
        </w:rPr>
        <w:t xml:space="preserve">двомовними </w:t>
      </w:r>
      <w:r w:rsidRPr="00840067">
        <w:rPr>
          <w:rFonts w:ascii="Times New Roman" w:eastAsia="Times New Roman" w:hAnsi="Times New Roman" w:cs="Times New Roman"/>
          <w:sz w:val="28"/>
          <w:szCs w:val="28"/>
          <w:lang w:eastAsia="ru-RU"/>
        </w:rPr>
        <w:t>словниками).</w:t>
      </w:r>
    </w:p>
    <w:p w:rsidR="00F216EB"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Крім роботи над лексичним значенням, в початковому курсі </w:t>
      </w:r>
      <w:r>
        <w:rPr>
          <w:rFonts w:ascii="Times New Roman" w:eastAsia="Times New Roman" w:hAnsi="Times New Roman" w:cs="Times New Roman"/>
          <w:sz w:val="28"/>
          <w:szCs w:val="28"/>
          <w:lang w:eastAsia="ru-RU"/>
        </w:rPr>
        <w:t xml:space="preserve">вірменської </w:t>
      </w:r>
      <w:r w:rsidRPr="00840067">
        <w:rPr>
          <w:rFonts w:ascii="Times New Roman" w:eastAsia="Times New Roman" w:hAnsi="Times New Roman" w:cs="Times New Roman"/>
          <w:sz w:val="28"/>
          <w:szCs w:val="28"/>
          <w:lang w:eastAsia="ru-RU"/>
        </w:rPr>
        <w:t>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w:t>
      </w:r>
      <w:r>
        <w:rPr>
          <w:rFonts w:ascii="Times New Roman" w:eastAsia="Times New Roman" w:hAnsi="Times New Roman" w:cs="Times New Roman"/>
          <w:sz w:val="28"/>
          <w:szCs w:val="28"/>
          <w:lang w:eastAsia="ru-RU"/>
        </w:rPr>
        <w:t xml:space="preserve"> добирати відповідні групи слів</w:t>
      </w:r>
      <w:r w:rsidRPr="00840067">
        <w:rPr>
          <w:rFonts w:ascii="Times New Roman" w:eastAsia="Times New Roman" w:hAnsi="Times New Roman" w:cs="Times New Roman"/>
          <w:sz w:val="28"/>
          <w:szCs w:val="28"/>
          <w:lang w:eastAsia="ru-RU"/>
        </w:rPr>
        <w:t xml:space="preserve">, складати з ними сполучення слів, речення. </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w:t>
      </w:r>
      <w:r>
        <w:rPr>
          <w:rFonts w:ascii="Times New Roman" w:eastAsia="Times New Roman" w:hAnsi="Times New Roman" w:cs="Times New Roman"/>
          <w:sz w:val="28"/>
          <w:szCs w:val="28"/>
          <w:lang w:eastAsia="ru-RU"/>
        </w:rPr>
        <w:t xml:space="preserve"> </w:t>
      </w:r>
      <w:r w:rsidRPr="00840067">
        <w:rPr>
          <w:rFonts w:ascii="Times New Roman" w:eastAsia="Times New Roman" w:hAnsi="Times New Roman" w:cs="Times New Roman"/>
          <w:sz w:val="28"/>
          <w:szCs w:val="28"/>
          <w:lang w:eastAsia="ru-RU"/>
        </w:rPr>
        <w:t xml:space="preserve">Така підготовка має слугувати кращому розумінню значення слова. </w:t>
      </w:r>
    </w:p>
    <w:p w:rsidR="00F216EB" w:rsidRPr="00840067" w:rsidRDefault="00F216EB" w:rsidP="00F216EB">
      <w:pPr>
        <w:spacing w:after="0" w:line="240" w:lineRule="auto"/>
        <w:ind w:firstLine="540"/>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w:t>
      </w:r>
      <w:r>
        <w:rPr>
          <w:rFonts w:ascii="Times New Roman" w:eastAsia="Times New Roman" w:hAnsi="Times New Roman" w:cs="Times New Roman"/>
          <w:sz w:val="28"/>
          <w:szCs w:val="28"/>
          <w:lang w:eastAsia="ru-RU"/>
        </w:rPr>
        <w:t xml:space="preserve"> тощо</w:t>
      </w:r>
      <w:r w:rsidRPr="00840067">
        <w:rPr>
          <w:rFonts w:ascii="Times New Roman" w:eastAsia="Times New Roman" w:hAnsi="Times New Roman" w:cs="Times New Roman"/>
          <w:sz w:val="28"/>
          <w:szCs w:val="28"/>
          <w:lang w:eastAsia="ru-RU"/>
        </w:rPr>
        <w:t xml:space="preserve">), зіставити написане зі зразком. Умовами для правописної роботи є розвинений </w:t>
      </w:r>
      <w:r w:rsidRPr="0094150A">
        <w:rPr>
          <w:rFonts w:ascii="Times New Roman" w:eastAsia="Times New Roman" w:hAnsi="Times New Roman" w:cs="Times New Roman"/>
          <w:sz w:val="28"/>
          <w:szCs w:val="28"/>
          <w:lang w:eastAsia="ru-RU"/>
        </w:rPr>
        <w:t>фонематичний слух</w:t>
      </w:r>
      <w:r w:rsidRPr="00840067">
        <w:rPr>
          <w:rFonts w:ascii="Times New Roman" w:eastAsia="Times New Roman" w:hAnsi="Times New Roman" w:cs="Times New Roman"/>
          <w:sz w:val="28"/>
          <w:szCs w:val="28"/>
          <w:lang w:eastAsia="ru-RU"/>
        </w:rPr>
        <w:t xml:space="preserve"> учнів, </w:t>
      </w:r>
      <w:r w:rsidRPr="0094150A">
        <w:rPr>
          <w:rFonts w:ascii="Times New Roman" w:eastAsia="Times New Roman" w:hAnsi="Times New Roman" w:cs="Times New Roman"/>
          <w:sz w:val="28"/>
          <w:szCs w:val="28"/>
          <w:lang w:eastAsia="ru-RU"/>
        </w:rPr>
        <w:t xml:space="preserve">уміння чітко промовити слово </w:t>
      </w:r>
      <w:r w:rsidRPr="00840067">
        <w:rPr>
          <w:rFonts w:ascii="Times New Roman" w:eastAsia="Times New Roman" w:hAnsi="Times New Roman" w:cs="Times New Roman"/>
          <w:sz w:val="28"/>
          <w:szCs w:val="28"/>
          <w:lang w:eastAsia="ru-RU"/>
        </w:rPr>
        <w:t>за правилами вимови й написання</w:t>
      </w:r>
      <w:r w:rsidRPr="0094150A">
        <w:rPr>
          <w:rFonts w:ascii="Times New Roman" w:eastAsia="Times New Roman" w:hAnsi="Times New Roman" w:cs="Times New Roman"/>
          <w:sz w:val="28"/>
          <w:szCs w:val="28"/>
          <w:lang w:eastAsia="ru-RU"/>
        </w:rPr>
        <w:t>, орфографічна пильність</w:t>
      </w:r>
      <w:r w:rsidRPr="00840067">
        <w:rPr>
          <w:rFonts w:ascii="Times New Roman" w:eastAsia="Times New Roman" w:hAnsi="Times New Roman" w:cs="Times New Roman"/>
          <w:sz w:val="28"/>
          <w:szCs w:val="28"/>
          <w:lang w:eastAsia="ru-RU"/>
        </w:rPr>
        <w:t xml:space="preserve">, достатньо сформовані </w:t>
      </w:r>
      <w:r w:rsidRPr="0094150A">
        <w:rPr>
          <w:rFonts w:ascii="Times New Roman" w:eastAsia="Times New Roman" w:hAnsi="Times New Roman" w:cs="Times New Roman"/>
          <w:sz w:val="28"/>
          <w:szCs w:val="28"/>
          <w:lang w:eastAsia="ru-RU"/>
        </w:rPr>
        <w:t>каліграфічні навички</w:t>
      </w:r>
      <w:r w:rsidRPr="00840067">
        <w:rPr>
          <w:rFonts w:ascii="Times New Roman" w:eastAsia="Times New Roman" w:hAnsi="Times New Roman" w:cs="Times New Roman"/>
          <w:sz w:val="28"/>
          <w:szCs w:val="28"/>
          <w:lang w:eastAsia="ru-RU"/>
        </w:rPr>
        <w:t xml:space="preserve">, уміння правильно </w:t>
      </w:r>
      <w:r w:rsidRPr="0094150A">
        <w:rPr>
          <w:rFonts w:ascii="Times New Roman" w:eastAsia="Times New Roman" w:hAnsi="Times New Roman" w:cs="Times New Roman"/>
          <w:sz w:val="28"/>
          <w:szCs w:val="28"/>
          <w:lang w:eastAsia="ru-RU"/>
        </w:rPr>
        <w:t>виділяти у слові морфеми</w:t>
      </w:r>
      <w:r w:rsidRPr="00840067">
        <w:rPr>
          <w:rFonts w:ascii="Times New Roman" w:eastAsia="Times New Roman" w:hAnsi="Times New Roman" w:cs="Times New Roman"/>
          <w:sz w:val="28"/>
          <w:szCs w:val="28"/>
          <w:lang w:eastAsia="ru-RU"/>
        </w:rPr>
        <w:t xml:space="preserve"> для здійснення перевірки написання.</w:t>
      </w: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Pr="00517332"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Pr="00840067" w:rsidRDefault="00F216EB" w:rsidP="00F216EB">
      <w:pPr>
        <w:autoSpaceDE w:val="0"/>
        <w:autoSpaceDN w:val="0"/>
        <w:adjustRightInd w:val="0"/>
        <w:spacing w:after="0" w:line="240" w:lineRule="auto"/>
        <w:ind w:firstLine="567"/>
        <w:jc w:val="both"/>
        <w:rPr>
          <w:rFonts w:ascii="Times New Roman CYR" w:eastAsia="Times New Roman" w:hAnsi="Times New Roman CYR" w:cs="Times New Roman CYR"/>
          <w:sz w:val="28"/>
          <w:szCs w:val="28"/>
        </w:rPr>
      </w:pPr>
      <w:r w:rsidRPr="00840067">
        <w:rPr>
          <w:rFonts w:ascii="Times New Roman CYR" w:eastAsia="Times New Roman" w:hAnsi="Times New Roman CYR" w:cs="Times New Roman CYR"/>
          <w:sz w:val="28"/>
          <w:szCs w:val="28"/>
        </w:rPr>
        <w:t>Змістові лінії реалізуються через такі інтегровані курси:</w:t>
      </w:r>
    </w:p>
    <w:p w:rsidR="00F216EB" w:rsidRPr="007F18E3"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1 класі - «Практичний усний курс»;</w:t>
      </w:r>
    </w:p>
    <w:p w:rsidR="00F216EB" w:rsidRPr="00840067"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40067">
        <w:rPr>
          <w:rFonts w:ascii="Times New Roman" w:eastAsia="Times New Roman" w:hAnsi="Times New Roman" w:cs="Times New Roman"/>
          <w:sz w:val="28"/>
          <w:szCs w:val="28"/>
        </w:rPr>
        <w:t xml:space="preserve">2 </w:t>
      </w:r>
      <w:r w:rsidRPr="00840067">
        <w:rPr>
          <w:rFonts w:ascii="Times New Roman CYR" w:eastAsia="Times New Roman" w:hAnsi="Times New Roman CYR" w:cs="Times New Roman CYR"/>
          <w:sz w:val="28"/>
          <w:szCs w:val="28"/>
        </w:rPr>
        <w:t>клас – інте</w:t>
      </w:r>
      <w:r>
        <w:rPr>
          <w:rFonts w:ascii="Times New Roman CYR" w:eastAsia="Times New Roman" w:hAnsi="Times New Roman CYR" w:cs="Times New Roman CYR"/>
          <w:sz w:val="28"/>
          <w:szCs w:val="28"/>
        </w:rPr>
        <w:t>грований курс</w:t>
      </w:r>
      <w:r w:rsidRPr="005C52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Навчання грамоти»</w:t>
      </w:r>
      <w:r w:rsidRPr="00840067">
        <w:rPr>
          <w:rFonts w:ascii="Times New Roman" w:eastAsia="Times New Roman" w:hAnsi="Times New Roman" w:cs="Times New Roman"/>
          <w:sz w:val="28"/>
          <w:szCs w:val="28"/>
        </w:rPr>
        <w:t>;</w:t>
      </w:r>
    </w:p>
    <w:p w:rsidR="00F216EB" w:rsidRPr="00C01EB0"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40067">
        <w:rPr>
          <w:rFonts w:ascii="Times New Roman" w:eastAsia="Times New Roman" w:hAnsi="Times New Roman" w:cs="Times New Roman"/>
          <w:sz w:val="28"/>
          <w:szCs w:val="28"/>
        </w:rPr>
        <w:t xml:space="preserve">3 </w:t>
      </w:r>
      <w:r w:rsidRPr="00840067">
        <w:rPr>
          <w:rFonts w:ascii="Times New Roman CYR" w:eastAsia="Times New Roman" w:hAnsi="Times New Roman CYR" w:cs="Times New Roman CYR"/>
          <w:sz w:val="28"/>
          <w:szCs w:val="28"/>
        </w:rPr>
        <w:t xml:space="preserve">клас – інтегрований курс навчальних предметів </w:t>
      </w:r>
      <w:r w:rsidRPr="00840067">
        <w:rPr>
          <w:rFonts w:ascii="Times New Roman" w:eastAsia="Times New Roman" w:hAnsi="Times New Roman" w:cs="Times New Roman"/>
          <w:sz w:val="28"/>
          <w:szCs w:val="28"/>
        </w:rPr>
        <w:t>«</w:t>
      </w:r>
      <w:r>
        <w:rPr>
          <w:rFonts w:ascii="Times New Roman" w:eastAsia="Times New Roman" w:hAnsi="Times New Roman" w:cs="Times New Roman"/>
          <w:sz w:val="28"/>
          <w:szCs w:val="28"/>
        </w:rPr>
        <w:t>Вірменська м</w:t>
      </w:r>
      <w:r w:rsidRPr="00840067">
        <w:rPr>
          <w:rFonts w:ascii="Times New Roman CYR" w:eastAsia="Times New Roman" w:hAnsi="Times New Roman CYR" w:cs="Times New Roman CYR"/>
          <w:sz w:val="28"/>
          <w:szCs w:val="28"/>
        </w:rPr>
        <w:t>ова</w:t>
      </w:r>
      <w:r w:rsidRPr="00840067">
        <w:rPr>
          <w:rFonts w:ascii="Times New Roman" w:eastAsia="Times New Roman" w:hAnsi="Times New Roman" w:cs="Times New Roman"/>
          <w:sz w:val="28"/>
          <w:szCs w:val="28"/>
        </w:rPr>
        <w:t>», «</w:t>
      </w:r>
      <w:r w:rsidRPr="00840067">
        <w:rPr>
          <w:rFonts w:ascii="Times New Roman CYR" w:eastAsia="Times New Roman" w:hAnsi="Times New Roman CYR" w:cs="Times New Roman CYR"/>
          <w:sz w:val="28"/>
          <w:szCs w:val="28"/>
        </w:rPr>
        <w:t>Читання</w:t>
      </w:r>
      <w:r w:rsidRPr="00840067">
        <w:rPr>
          <w:rFonts w:ascii="Times New Roman" w:eastAsia="Times New Roman" w:hAnsi="Times New Roman" w:cs="Times New Roman"/>
          <w:sz w:val="28"/>
          <w:szCs w:val="28"/>
        </w:rPr>
        <w:t>»;</w:t>
      </w: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40067">
        <w:rPr>
          <w:rFonts w:ascii="Times New Roman" w:eastAsia="Times New Roman" w:hAnsi="Times New Roman" w:cs="Times New Roman"/>
          <w:sz w:val="28"/>
          <w:szCs w:val="28"/>
        </w:rPr>
        <w:t xml:space="preserve">4 </w:t>
      </w:r>
      <w:r w:rsidRPr="00840067">
        <w:rPr>
          <w:rFonts w:ascii="Times New Roman CYR" w:eastAsia="Times New Roman" w:hAnsi="Times New Roman CYR" w:cs="Times New Roman CYR"/>
          <w:sz w:val="28"/>
          <w:szCs w:val="28"/>
        </w:rPr>
        <w:t xml:space="preserve">клас – інтегрований курс навчальних предметів </w:t>
      </w:r>
      <w:r w:rsidRPr="00840067">
        <w:rPr>
          <w:rFonts w:ascii="Times New Roman" w:eastAsia="Times New Roman" w:hAnsi="Times New Roman" w:cs="Times New Roman"/>
          <w:sz w:val="28"/>
          <w:szCs w:val="28"/>
        </w:rPr>
        <w:t>«</w:t>
      </w:r>
      <w:r>
        <w:rPr>
          <w:rFonts w:ascii="Times New Roman" w:eastAsia="Times New Roman" w:hAnsi="Times New Roman" w:cs="Times New Roman"/>
          <w:sz w:val="28"/>
          <w:szCs w:val="28"/>
        </w:rPr>
        <w:t>Вірменська м</w:t>
      </w:r>
      <w:r w:rsidRPr="00840067">
        <w:rPr>
          <w:rFonts w:ascii="Times New Roman CYR" w:eastAsia="Times New Roman" w:hAnsi="Times New Roman CYR" w:cs="Times New Roman CYR"/>
          <w:sz w:val="28"/>
          <w:szCs w:val="28"/>
        </w:rPr>
        <w:t>ова</w:t>
      </w:r>
      <w:r w:rsidRPr="00840067">
        <w:rPr>
          <w:rFonts w:ascii="Times New Roman" w:eastAsia="Times New Roman" w:hAnsi="Times New Roman" w:cs="Times New Roman"/>
          <w:sz w:val="28"/>
          <w:szCs w:val="28"/>
        </w:rPr>
        <w:t>», «</w:t>
      </w:r>
      <w:r w:rsidRPr="00840067">
        <w:rPr>
          <w:rFonts w:ascii="Times New Roman CYR" w:eastAsia="Times New Roman" w:hAnsi="Times New Roman CYR" w:cs="Times New Roman CYR"/>
          <w:sz w:val="28"/>
          <w:szCs w:val="28"/>
        </w:rPr>
        <w:t>Читання</w:t>
      </w:r>
      <w:r w:rsidRPr="00840067">
        <w:rPr>
          <w:rFonts w:ascii="Times New Roman" w:eastAsia="Times New Roman" w:hAnsi="Times New Roman" w:cs="Times New Roman"/>
          <w:sz w:val="28"/>
          <w:szCs w:val="28"/>
        </w:rPr>
        <w:t xml:space="preserve">». </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b/>
          <w:bCs/>
          <w:sz w:val="28"/>
          <w:szCs w:val="28"/>
        </w:rPr>
        <w:t xml:space="preserve">Усний </w:t>
      </w:r>
      <w:r>
        <w:rPr>
          <w:rFonts w:ascii="Times New Roman" w:eastAsia="Times New Roman" w:hAnsi="Times New Roman" w:cs="Times New Roman"/>
          <w:b/>
          <w:bCs/>
          <w:sz w:val="28"/>
          <w:szCs w:val="28"/>
        </w:rPr>
        <w:t xml:space="preserve">практичний </w:t>
      </w:r>
      <w:r w:rsidRPr="004D0A16">
        <w:rPr>
          <w:rFonts w:ascii="Times New Roman" w:eastAsia="Times New Roman" w:hAnsi="Times New Roman" w:cs="Times New Roman"/>
          <w:b/>
          <w:bCs/>
          <w:sz w:val="28"/>
          <w:szCs w:val="28"/>
        </w:rPr>
        <w:t>курс</w:t>
      </w:r>
      <w:r>
        <w:rPr>
          <w:rFonts w:ascii="Times New Roman" w:eastAsia="Times New Roman" w:hAnsi="Times New Roman" w:cs="Times New Roman"/>
          <w:sz w:val="28"/>
          <w:szCs w:val="28"/>
        </w:rPr>
        <w:t xml:space="preserve"> спрямований</w:t>
      </w:r>
      <w:r w:rsidRPr="004D0A16">
        <w:rPr>
          <w:rFonts w:ascii="Times New Roman" w:eastAsia="Times New Roman" w:hAnsi="Times New Roman" w:cs="Times New Roman"/>
          <w:sz w:val="28"/>
          <w:szCs w:val="28"/>
        </w:rPr>
        <w:t xml:space="preserve"> на формування та розвиток артикуляційних (згідно з орфоепічною</w:t>
      </w:r>
      <w:r>
        <w:rPr>
          <w:rFonts w:ascii="Times New Roman" w:eastAsia="Times New Roman" w:hAnsi="Times New Roman" w:cs="Times New Roman"/>
          <w:sz w:val="28"/>
          <w:szCs w:val="28"/>
        </w:rPr>
        <w:t xml:space="preserve"> нормою літературної</w:t>
      </w:r>
      <w:r w:rsidRPr="004D0A16">
        <w:rPr>
          <w:rFonts w:ascii="Times New Roman" w:eastAsia="Times New Roman" w:hAnsi="Times New Roman" w:cs="Times New Roman"/>
          <w:sz w:val="28"/>
          <w:szCs w:val="28"/>
        </w:rPr>
        <w:t xml:space="preserve"> мови), </w:t>
      </w:r>
      <w:proofErr w:type="spellStart"/>
      <w:r w:rsidRPr="004D0A16">
        <w:rPr>
          <w:rFonts w:ascii="Times New Roman" w:eastAsia="Times New Roman" w:hAnsi="Times New Roman" w:cs="Times New Roman"/>
          <w:sz w:val="28"/>
          <w:szCs w:val="28"/>
        </w:rPr>
        <w:t>аудіативних</w:t>
      </w:r>
      <w:proofErr w:type="spellEnd"/>
      <w:r w:rsidRPr="004D0A16">
        <w:rPr>
          <w:rFonts w:ascii="Times New Roman" w:eastAsia="Times New Roman" w:hAnsi="Times New Roman" w:cs="Times New Roman"/>
          <w:sz w:val="28"/>
          <w:szCs w:val="28"/>
        </w:rPr>
        <w:t xml:space="preserve">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rPr>
        <w:t>.</w:t>
      </w: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rPr>
        <w:softHyphen/>
        <w:t>чання (малювання, ліпл</w:t>
      </w:r>
      <w:r>
        <w:rPr>
          <w:rFonts w:ascii="Times New Roman" w:eastAsia="Times New Roman" w:hAnsi="Times New Roman" w:cs="Times New Roman"/>
          <w:sz w:val="28"/>
          <w:szCs w:val="28"/>
        </w:rPr>
        <w:t>ення, плетіння, вишивання тощо).</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Вивчення</w:t>
      </w:r>
      <w:r>
        <w:rPr>
          <w:rFonts w:ascii="Times New Roman" w:eastAsia="Times New Roman" w:hAnsi="Times New Roman" w:cs="Times New Roman"/>
          <w:sz w:val="28"/>
          <w:szCs w:val="28"/>
        </w:rPr>
        <w:t xml:space="preserve"> вірменської мови</w:t>
      </w:r>
      <w:r w:rsidRPr="004D0A16">
        <w:rPr>
          <w:rFonts w:ascii="Times New Roman" w:eastAsia="Times New Roman" w:hAnsi="Times New Roman" w:cs="Times New Roman"/>
          <w:sz w:val="28"/>
          <w:szCs w:val="28"/>
        </w:rPr>
        <w:t xml:space="preserve"> передбачає </w:t>
      </w:r>
      <w:proofErr w:type="spellStart"/>
      <w:r w:rsidRPr="004D0A16">
        <w:rPr>
          <w:rFonts w:ascii="Times New Roman" w:eastAsia="Times New Roman" w:hAnsi="Times New Roman" w:cs="Times New Roman"/>
          <w:sz w:val="28"/>
          <w:szCs w:val="28"/>
        </w:rPr>
        <w:t>добукварний</w:t>
      </w:r>
      <w:proofErr w:type="spellEnd"/>
      <w:r w:rsidRPr="004D0A16">
        <w:rPr>
          <w:rFonts w:ascii="Times New Roman" w:eastAsia="Times New Roman" w:hAnsi="Times New Roman" w:cs="Times New Roman"/>
          <w:sz w:val="28"/>
          <w:szCs w:val="28"/>
        </w:rPr>
        <w:t xml:space="preserve">, букварний та </w:t>
      </w:r>
      <w:proofErr w:type="spellStart"/>
      <w:r w:rsidRPr="004D0A16">
        <w:rPr>
          <w:rFonts w:ascii="Times New Roman" w:eastAsia="Times New Roman" w:hAnsi="Times New Roman" w:cs="Times New Roman"/>
          <w:sz w:val="28"/>
          <w:szCs w:val="28"/>
        </w:rPr>
        <w:t>післябукварний</w:t>
      </w:r>
      <w:proofErr w:type="spellEnd"/>
      <w:r w:rsidRPr="004D0A16">
        <w:rPr>
          <w:rFonts w:ascii="Times New Roman" w:eastAsia="Times New Roman" w:hAnsi="Times New Roman" w:cs="Times New Roman"/>
          <w:sz w:val="28"/>
          <w:szCs w:val="28"/>
        </w:rPr>
        <w:t xml:space="preserve">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rPr>
        <w:t>ання і говоріння</w:t>
      </w:r>
      <w:r w:rsidRPr="004D0A16">
        <w:rPr>
          <w:rFonts w:ascii="Times New Roman" w:eastAsia="Times New Roman" w:hAnsi="Times New Roman" w:cs="Times New Roman"/>
          <w:sz w:val="28"/>
          <w:szCs w:val="28"/>
        </w:rPr>
        <w:t xml:space="preserve"> та формування вмінь та навичок читання і письма (букварний та </w:t>
      </w:r>
      <w:proofErr w:type="spellStart"/>
      <w:r w:rsidRPr="004D0A16">
        <w:rPr>
          <w:rFonts w:ascii="Times New Roman" w:eastAsia="Times New Roman" w:hAnsi="Times New Roman" w:cs="Times New Roman"/>
          <w:sz w:val="28"/>
          <w:szCs w:val="28"/>
        </w:rPr>
        <w:t>післябукварний</w:t>
      </w:r>
      <w:proofErr w:type="spellEnd"/>
      <w:r w:rsidRPr="004D0A16">
        <w:rPr>
          <w:rFonts w:ascii="Times New Roman" w:eastAsia="Times New Roman" w:hAnsi="Times New Roman" w:cs="Times New Roman"/>
          <w:sz w:val="28"/>
          <w:szCs w:val="28"/>
        </w:rPr>
        <w:t xml:space="preserve"> періоди).</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У </w:t>
      </w:r>
      <w:proofErr w:type="spellStart"/>
      <w:r w:rsidRPr="004D0A16">
        <w:rPr>
          <w:rFonts w:ascii="Times New Roman" w:eastAsia="Times New Roman" w:hAnsi="Times New Roman" w:cs="Times New Roman"/>
          <w:sz w:val="28"/>
          <w:szCs w:val="28"/>
        </w:rPr>
        <w:t>добукварному</w:t>
      </w:r>
      <w:proofErr w:type="spellEnd"/>
      <w:r w:rsidRPr="004D0A16">
        <w:rPr>
          <w:rFonts w:ascii="Times New Roman" w:eastAsia="Times New Roman" w:hAnsi="Times New Roman" w:cs="Times New Roman"/>
          <w:sz w:val="28"/>
          <w:szCs w:val="28"/>
        </w:rPr>
        <w:t xml:space="preserve"> періоді продовжується розвиток усного мовлення шляхом повторення та закріплення вмінь та навичок щодо аудіювання та говоріння, придбаних протягом першого року навчання. </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rPr>
        <w:t xml:space="preserve">практичного </w:t>
      </w:r>
      <w:r w:rsidRPr="004D0A16">
        <w:rPr>
          <w:rFonts w:ascii="Times New Roman" w:eastAsia="Times New Roman" w:hAnsi="Times New Roman" w:cs="Times New Roman"/>
          <w:sz w:val="28"/>
          <w:szCs w:val="28"/>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w:t>
      </w:r>
      <w:proofErr w:type="spellStart"/>
      <w:r w:rsidRPr="004D0A16">
        <w:rPr>
          <w:rFonts w:ascii="Times New Roman" w:eastAsia="Times New Roman" w:hAnsi="Times New Roman" w:cs="Times New Roman"/>
          <w:sz w:val="28"/>
          <w:szCs w:val="28"/>
        </w:rPr>
        <w:t>смислороз</w:t>
      </w:r>
      <w:r w:rsidRPr="004D0A16">
        <w:rPr>
          <w:rFonts w:ascii="Times New Roman" w:eastAsia="Times New Roman" w:hAnsi="Times New Roman" w:cs="Times New Roman"/>
          <w:sz w:val="28"/>
          <w:szCs w:val="28"/>
        </w:rPr>
        <w:softHyphen/>
        <w:t>різнювальну</w:t>
      </w:r>
      <w:proofErr w:type="spellEnd"/>
      <w:r w:rsidRPr="004D0A16">
        <w:rPr>
          <w:rFonts w:ascii="Times New Roman" w:eastAsia="Times New Roman" w:hAnsi="Times New Roman" w:cs="Times New Roman"/>
          <w:sz w:val="28"/>
          <w:szCs w:val="28"/>
        </w:rPr>
        <w:t xml:space="preserve"> роль наголосу.</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У </w:t>
      </w:r>
      <w:proofErr w:type="spellStart"/>
      <w:r w:rsidRPr="004D0A16">
        <w:rPr>
          <w:rFonts w:ascii="Times New Roman" w:eastAsia="Times New Roman" w:hAnsi="Times New Roman" w:cs="Times New Roman"/>
          <w:sz w:val="28"/>
          <w:szCs w:val="28"/>
        </w:rPr>
        <w:t>післябукварний</w:t>
      </w:r>
      <w:proofErr w:type="spellEnd"/>
      <w:r w:rsidRPr="004D0A16">
        <w:rPr>
          <w:rFonts w:ascii="Times New Roman" w:eastAsia="Times New Roman" w:hAnsi="Times New Roman" w:cs="Times New Roman"/>
          <w:sz w:val="28"/>
          <w:szCs w:val="28"/>
        </w:rPr>
        <w:t xml:space="preserve"> період формуються і розвиваються навички читання та письма. Цей етап передбачає розвиток таких умінь і навичок: читати </w:t>
      </w:r>
      <w:proofErr w:type="spellStart"/>
      <w:r w:rsidRPr="004D0A16">
        <w:rPr>
          <w:rFonts w:ascii="Times New Roman" w:eastAsia="Times New Roman" w:hAnsi="Times New Roman" w:cs="Times New Roman"/>
          <w:sz w:val="28"/>
          <w:szCs w:val="28"/>
        </w:rPr>
        <w:t>поскладово</w:t>
      </w:r>
      <w:proofErr w:type="spellEnd"/>
      <w:r w:rsidRPr="004D0A16">
        <w:rPr>
          <w:rFonts w:ascii="Times New Roman" w:eastAsia="Times New Roman" w:hAnsi="Times New Roman" w:cs="Times New Roman"/>
          <w:sz w:val="28"/>
          <w:szCs w:val="28"/>
        </w:rPr>
        <w:t>,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rPr>
        <w:softHyphen/>
        <w:t>ного характеру) та переказувати прочитане з використанням опорних слів і навідних запитань.</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rPr>
        <w:softHyphen/>
        <w:t>мою) віршованих рядків, загадок, скоромовок та дитячих пісень.</w:t>
      </w:r>
    </w:p>
    <w:p w:rsidR="00F216EB"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D0A16">
        <w:rPr>
          <w:rFonts w:ascii="Times New Roman" w:eastAsia="Times New Roman" w:hAnsi="Times New Roman" w:cs="Times New Roman"/>
          <w:sz w:val="28"/>
          <w:szCs w:val="28"/>
        </w:rPr>
        <w:t xml:space="preserve">Протягом </w:t>
      </w:r>
      <w:proofErr w:type="spellStart"/>
      <w:r w:rsidRPr="004D0A16">
        <w:rPr>
          <w:rFonts w:ascii="Times New Roman" w:eastAsia="Times New Roman" w:hAnsi="Times New Roman" w:cs="Times New Roman"/>
          <w:sz w:val="28"/>
          <w:szCs w:val="28"/>
        </w:rPr>
        <w:t>післябукварного</w:t>
      </w:r>
      <w:proofErr w:type="spellEnd"/>
      <w:r w:rsidRPr="004D0A16">
        <w:rPr>
          <w:rFonts w:ascii="Times New Roman" w:eastAsia="Times New Roman" w:hAnsi="Times New Roman" w:cs="Times New Roman"/>
          <w:sz w:val="28"/>
          <w:szCs w:val="28"/>
        </w:rPr>
        <w:t xml:space="preserve"> періоду закріпленню фонетич</w:t>
      </w:r>
      <w:r w:rsidRPr="004D0A16">
        <w:rPr>
          <w:rFonts w:ascii="Times New Roman" w:eastAsia="Times New Roman" w:hAnsi="Times New Roman" w:cs="Times New Roman"/>
          <w:sz w:val="28"/>
          <w:szCs w:val="28"/>
        </w:rPr>
        <w:softHyphen/>
        <w:t>них навичок сприятиме оволодіння писемною формою су</w:t>
      </w:r>
      <w:r>
        <w:rPr>
          <w:rFonts w:ascii="Times New Roman" w:eastAsia="Times New Roman" w:hAnsi="Times New Roman" w:cs="Times New Roman"/>
          <w:sz w:val="28"/>
          <w:szCs w:val="28"/>
        </w:rPr>
        <w:t xml:space="preserve">часної вірменської </w:t>
      </w:r>
      <w:r w:rsidRPr="004D0A16">
        <w:rPr>
          <w:rFonts w:ascii="Times New Roman" w:eastAsia="Times New Roman" w:hAnsi="Times New Roman" w:cs="Times New Roman"/>
          <w:sz w:val="28"/>
          <w:szCs w:val="28"/>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rPr>
        <w:t>аписання</w:t>
      </w:r>
      <w:r w:rsidRPr="004D0A16">
        <w:rPr>
          <w:rFonts w:ascii="Times New Roman" w:eastAsia="Times New Roman" w:hAnsi="Times New Roman" w:cs="Times New Roman"/>
          <w:sz w:val="28"/>
          <w:szCs w:val="28"/>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F216EB" w:rsidRPr="004D0A16" w:rsidRDefault="00F216EB" w:rsidP="00F216EB">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216EB" w:rsidRDefault="00F216EB" w:rsidP="00F216EB">
      <w:pPr>
        <w:tabs>
          <w:tab w:val="left" w:pos="993"/>
        </w:tabs>
        <w:spacing w:after="0" w:line="240" w:lineRule="auto"/>
        <w:jc w:val="both"/>
        <w:rPr>
          <w:rFonts w:ascii="Times New Roman" w:hAnsi="Times New Roman" w:cs="Times New Roman"/>
          <w:b/>
          <w:sz w:val="28"/>
          <w:szCs w:val="28"/>
        </w:rPr>
      </w:pPr>
      <w:r w:rsidRPr="00840067">
        <w:rPr>
          <w:rFonts w:ascii="Times New Roman" w:hAnsi="Times New Roman" w:cs="Times New Roman"/>
          <w:b/>
          <w:sz w:val="28"/>
          <w:szCs w:val="28"/>
        </w:rPr>
        <w:t xml:space="preserve">Загальні очікувані результати І циклу навчання </w:t>
      </w:r>
    </w:p>
    <w:p w:rsidR="00F216EB" w:rsidRPr="001049F8" w:rsidRDefault="00F216EB" w:rsidP="00F216EB">
      <w:pPr>
        <w:spacing w:after="0" w:line="240" w:lineRule="auto"/>
        <w:ind w:firstLine="709"/>
        <w:jc w:val="both"/>
        <w:rPr>
          <w:rFonts w:ascii="Times New Roman" w:eastAsia="Calibri" w:hAnsi="Times New Roman" w:cs="Times New Roman"/>
          <w:sz w:val="28"/>
          <w:szCs w:val="28"/>
        </w:rPr>
      </w:pPr>
      <w:r w:rsidRPr="001049F8">
        <w:rPr>
          <w:rFonts w:ascii="Times New Roman" w:eastAsia="Calibri" w:hAnsi="Times New Roman" w:cs="Times New Roman"/>
          <w:sz w:val="28"/>
          <w:szCs w:val="28"/>
        </w:rPr>
        <w:t>Здобувач/здобувачка</w:t>
      </w:r>
      <w:r>
        <w:rPr>
          <w:rFonts w:ascii="Times New Roman" w:eastAsia="Calibri" w:hAnsi="Times New Roman" w:cs="Times New Roman"/>
          <w:sz w:val="28"/>
          <w:szCs w:val="28"/>
        </w:rPr>
        <w:t xml:space="preserve"> початкової освіти (учень/учениця)</w:t>
      </w:r>
      <w:r w:rsidRPr="001049F8">
        <w:rPr>
          <w:rFonts w:ascii="Times New Roman" w:eastAsia="Calibri" w:hAnsi="Times New Roman" w:cs="Times New Roman"/>
          <w:sz w:val="28"/>
          <w:szCs w:val="28"/>
        </w:rPr>
        <w:t>:</w:t>
      </w:r>
    </w:p>
    <w:p w:rsidR="00F216EB" w:rsidRPr="004E550C" w:rsidRDefault="00F216EB" w:rsidP="00F216EB">
      <w:pPr>
        <w:pStyle w:val="a4"/>
        <w:widowControl w:val="0"/>
        <w:numPr>
          <w:ilvl w:val="0"/>
          <w:numId w:val="1"/>
        </w:numPr>
        <w:tabs>
          <w:tab w:val="clear" w:pos="708"/>
        </w:tabs>
        <w:spacing w:after="0" w:line="240" w:lineRule="auto"/>
        <w:contextualSpacing/>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F216EB" w:rsidRPr="001049F8" w:rsidRDefault="00F216EB" w:rsidP="00F216EB">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1049F8">
        <w:rPr>
          <w:rFonts w:ascii="Times New Roman" w:eastAsia="Calibri" w:hAnsi="Times New Roman" w:cs="Times New Roman"/>
          <w:sz w:val="28"/>
          <w:szCs w:val="28"/>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F216EB" w:rsidRPr="004E5F4F" w:rsidRDefault="00F216EB" w:rsidP="00F216EB">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висловлює думки, почуття та ставлення, взаємодіє з іншими письмово та в режимі онлайн, дотримується норм літературної мови;</w:t>
      </w:r>
    </w:p>
    <w:p w:rsidR="00F216EB" w:rsidRPr="004E5F4F" w:rsidRDefault="00F216EB" w:rsidP="00F216EB">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F216EB" w:rsidRPr="004E5F4F" w:rsidRDefault="00F216EB" w:rsidP="00F216EB">
      <w:pPr>
        <w:widowControl w:val="0"/>
        <w:suppressAutoHyphens/>
        <w:spacing w:after="0" w:line="240" w:lineRule="auto"/>
        <w:ind w:left="709"/>
        <w:jc w:val="both"/>
        <w:rPr>
          <w:rFonts w:ascii="Times New Roman" w:eastAsia="Calibri"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663"/>
      </w:tblGrid>
      <w:tr w:rsidR="00F216EB" w:rsidRPr="004E5F4F" w:rsidTr="008C1C33">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п/п</w:t>
            </w:r>
          </w:p>
        </w:tc>
        <w:tc>
          <w:tcPr>
            <w:tcW w:w="8789" w:type="dxa"/>
            <w:gridSpan w:val="2"/>
            <w:tcBorders>
              <w:top w:val="single" w:sz="4" w:space="0" w:color="auto"/>
              <w:left w:val="single" w:sz="4" w:space="0" w:color="auto"/>
              <w:bottom w:val="single" w:sz="4" w:space="0" w:color="auto"/>
              <w:right w:val="single" w:sz="4" w:space="0" w:color="auto"/>
            </w:tcBorders>
            <w:vAlign w:val="center"/>
            <w:hideMark/>
          </w:tcPr>
          <w:p w:rsidR="00F216EB" w:rsidRPr="004E5F4F" w:rsidRDefault="00F216EB" w:rsidP="008C1C33">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F216EB" w:rsidRPr="004E5F4F" w:rsidTr="008C1C33">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F216EB" w:rsidRPr="004E5F4F" w:rsidRDefault="00F216EB" w:rsidP="008C1C33">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F216EB" w:rsidRPr="004E5F4F" w:rsidRDefault="00F216EB" w:rsidP="008C1C33">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663" w:type="dxa"/>
            <w:tcBorders>
              <w:top w:val="single" w:sz="4" w:space="0" w:color="auto"/>
              <w:left w:val="single" w:sz="4" w:space="0" w:color="auto"/>
              <w:bottom w:val="single" w:sz="4" w:space="0" w:color="auto"/>
              <w:right w:val="single" w:sz="4" w:space="0" w:color="auto"/>
            </w:tcBorders>
            <w:vAlign w:val="center"/>
            <w:hideMark/>
          </w:tcPr>
          <w:p w:rsidR="00F216EB" w:rsidRPr="004E5F4F" w:rsidRDefault="00F216EB" w:rsidP="008C1C33">
            <w:pPr>
              <w:widowControl w:val="0"/>
              <w:suppressAutoHyphens/>
              <w:spacing w:after="0" w:line="264" w:lineRule="auto"/>
              <w:contextualSpacing/>
              <w:jc w:val="center"/>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І цикл (1-2 клас)</w:t>
            </w:r>
          </w:p>
        </w:tc>
      </w:tr>
      <w:tr w:rsidR="00F216EB" w:rsidRPr="004E5F4F" w:rsidTr="008C1C33">
        <w:tc>
          <w:tcPr>
            <w:tcW w:w="9498" w:type="dxa"/>
            <w:gridSpan w:val="4"/>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до </w:t>
            </w:r>
            <w:r w:rsidRPr="004E5F4F">
              <w:rPr>
                <w:rFonts w:ascii="Times New Roman" w:eastAsia="Calibri" w:hAnsi="Times New Roman" w:cs="Times New Roman"/>
                <w:color w:val="000000"/>
                <w:kern w:val="2"/>
                <w:sz w:val="28"/>
                <w:szCs w:val="28"/>
                <w:lang w:bidi="hi-IN"/>
              </w:rPr>
              <w:t>пункту</w:t>
            </w:r>
            <w:r w:rsidRPr="004E5F4F">
              <w:rPr>
                <w:rFonts w:ascii="Times New Roman" w:eastAsia="Calibri" w:hAnsi="Times New Roman" w:cs="Times New Roman"/>
                <w:kern w:val="2"/>
                <w:sz w:val="28"/>
                <w:szCs w:val="28"/>
                <w:lang w:bidi="hi-IN"/>
              </w:rPr>
              <w:t xml:space="preserve"> 1</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Сприйма</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усну</w:t>
            </w:r>
            <w:proofErr w:type="spellEnd"/>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інформацію</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Сприймає усну інформацію; перепитує, виявляючи увагу; доречно реагує </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Перетворю</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усну</w:t>
            </w:r>
            <w:proofErr w:type="spellEnd"/>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інформацію</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зміст усного повідомлення відповідно до мети;</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spellStart"/>
            <w:r w:rsidRPr="004E5F4F">
              <w:rPr>
                <w:rFonts w:ascii="Times New Roman" w:eastAsia="SimSun" w:hAnsi="Times New Roman" w:cs="Times New Roman"/>
                <w:kern w:val="2"/>
                <w:sz w:val="28"/>
                <w:szCs w:val="28"/>
                <w:lang w:eastAsia="hi-IN" w:bidi="hi-IN"/>
              </w:rPr>
              <w:t>наоснові</w:t>
            </w:r>
            <w:proofErr w:type="spellEnd"/>
            <w:r w:rsidRPr="004E5F4F">
              <w:rPr>
                <w:rFonts w:ascii="Times New Roman" w:eastAsia="SimSun" w:hAnsi="Times New Roman" w:cs="Times New Roman"/>
                <w:kern w:val="2"/>
                <w:sz w:val="28"/>
                <w:szCs w:val="28"/>
                <w:lang w:eastAsia="hi-IN" w:bidi="hi-IN"/>
              </w:rPr>
              <w:t xml:space="preserve"> почутого малює/добирає ілюстрації; передає  інформацію графічно</w:t>
            </w:r>
          </w:p>
        </w:tc>
      </w:tr>
      <w:tr w:rsidR="00F216EB" w:rsidRPr="00687279"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Виокремлює </w:t>
            </w:r>
            <w:proofErr w:type="spellStart"/>
            <w:r w:rsidRPr="004E5F4F">
              <w:rPr>
                <w:rFonts w:ascii="Times New Roman" w:eastAsia="Calibri" w:hAnsi="Times New Roman" w:cs="Times New Roman"/>
                <w:kern w:val="2"/>
                <w:sz w:val="28"/>
                <w:szCs w:val="28"/>
                <w:lang w:val="en-US" w:bidi="hi-IN"/>
              </w:rPr>
              <w:t>інформацію</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EF56C3"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EF56C3">
              <w:rPr>
                <w:rFonts w:ascii="Times New Roman" w:eastAsia="SimSun" w:hAnsi="Times New Roman" w:cs="Times New Roman"/>
                <w:kern w:val="2"/>
                <w:sz w:val="28"/>
                <w:szCs w:val="28"/>
                <w:lang w:eastAsia="hi-IN" w:bidi="hi-IN"/>
              </w:rPr>
              <w:t xml:space="preserve">Виокремлює цікаву </w:t>
            </w:r>
            <w:proofErr w:type="spellStart"/>
            <w:r w:rsidRPr="00EF56C3">
              <w:rPr>
                <w:rFonts w:ascii="Times New Roman" w:eastAsia="SimSun" w:hAnsi="Times New Roman" w:cs="Times New Roman"/>
                <w:kern w:val="2"/>
                <w:sz w:val="28"/>
                <w:szCs w:val="28"/>
                <w:lang w:eastAsia="hi-IN" w:bidi="hi-IN"/>
              </w:rPr>
              <w:t>длясебе</w:t>
            </w:r>
            <w:proofErr w:type="spellEnd"/>
            <w:r w:rsidRPr="00EF56C3">
              <w:rPr>
                <w:rFonts w:ascii="Times New Roman" w:eastAsia="SimSun" w:hAnsi="Times New Roman" w:cs="Times New Roman"/>
                <w:kern w:val="2"/>
                <w:sz w:val="28"/>
                <w:szCs w:val="28"/>
                <w:lang w:eastAsia="hi-IN" w:bidi="hi-IN"/>
              </w:rPr>
              <w:t xml:space="preserve"> інформацію; передає її іншим  </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Аналізує та інтерпретує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пояснює, чому зацікавила інформація;</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з допомогою вчителя/ вчительки виявляє очевидні ідеї у простих текстах, медіатекстах</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spellStart"/>
            <w:r w:rsidRPr="004E5F4F">
              <w:rPr>
                <w:rFonts w:ascii="Times New Roman" w:eastAsia="Calibri" w:hAnsi="Times New Roman" w:cs="Times New Roman"/>
                <w:kern w:val="2"/>
                <w:sz w:val="28"/>
                <w:szCs w:val="28"/>
                <w:lang w:val="en-US" w:bidi="hi-IN"/>
              </w:rPr>
              <w:t>Оціню</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усну</w:t>
            </w:r>
            <w:proofErr w:type="spellEnd"/>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інформацію</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простого тексту, </w:t>
            </w:r>
            <w:proofErr w:type="spellStart"/>
            <w:r w:rsidRPr="004E5F4F">
              <w:rPr>
                <w:rFonts w:ascii="Times New Roman" w:eastAsia="SimSun" w:hAnsi="Times New Roman" w:cs="Times New Roman"/>
                <w:kern w:val="2"/>
                <w:sz w:val="28"/>
                <w:szCs w:val="28"/>
                <w:lang w:eastAsia="hi-IN" w:bidi="hi-IN"/>
              </w:rPr>
              <w:t>медіатексту</w:t>
            </w:r>
            <w:proofErr w:type="spellEnd"/>
            <w:r w:rsidRPr="004E5F4F">
              <w:rPr>
                <w:rFonts w:ascii="Times New Roman" w:eastAsia="SimSun" w:hAnsi="Times New Roman" w:cs="Times New Roman"/>
                <w:kern w:val="2"/>
                <w:sz w:val="28"/>
                <w:szCs w:val="28"/>
                <w:lang w:eastAsia="hi-IN" w:bidi="hi-IN"/>
              </w:rPr>
              <w:t>; намагається пояснити свої вподобання;</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color w:val="000000"/>
                <w:sz w:val="28"/>
                <w:szCs w:val="28"/>
              </w:rPr>
              <w:t>звертається до дорослих за підтвердженням правдивості інформації</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Висловлює і захищає власні погляди</w:t>
            </w:r>
          </w:p>
          <w:p w:rsidR="00F216EB" w:rsidRPr="004E5F4F" w:rsidRDefault="00F216EB" w:rsidP="008C1C33">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власні погляди на предмет обговорення;</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намагається зробити так, щоб висловлення було зрозуміле і цікаве для інших;</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Використовує словесні й несловесні засоби під час представлення своїх думок</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пояснює, що вони допомагають уявити;</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створює прості медіапродукти </w:t>
            </w:r>
          </w:p>
        </w:tc>
      </w:tr>
      <w:tr w:rsidR="00F216EB" w:rsidRPr="00687279"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color w:val="000000"/>
                <w:kern w:val="2"/>
                <w:sz w:val="28"/>
                <w:szCs w:val="28"/>
                <w:lang w:eastAsia="hi-IN" w:bidi="hi-IN"/>
              </w:rPr>
            </w:pPr>
            <w:proofErr w:type="spellStart"/>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bidi="hi-IN"/>
              </w:rPr>
              <w:t>євласни</w:t>
            </w:r>
            <w:proofErr w:type="spellEnd"/>
            <w:r w:rsidRPr="004E5F4F">
              <w:rPr>
                <w:rFonts w:ascii="Times New Roman" w:eastAsia="Calibri" w:hAnsi="Times New Roman" w:cs="Times New Roman"/>
                <w:color w:val="000000"/>
                <w:kern w:val="2"/>
                <w:sz w:val="28"/>
                <w:szCs w:val="28"/>
                <w:lang w:val="en-US" w:bidi="hi-IN"/>
              </w:rPr>
              <w:t xml:space="preserve">й </w:t>
            </w:r>
            <w:proofErr w:type="spellStart"/>
            <w:r w:rsidRPr="004E5F4F">
              <w:rPr>
                <w:rFonts w:ascii="Times New Roman" w:eastAsia="Calibri" w:hAnsi="Times New Roman" w:cs="Times New Roman"/>
                <w:color w:val="000000"/>
                <w:kern w:val="2"/>
                <w:sz w:val="28"/>
                <w:szCs w:val="28"/>
                <w:lang w:val="en-US" w:bidi="hi-IN"/>
              </w:rPr>
              <w:t>емоційний</w:t>
            </w:r>
            <w:proofErr w:type="spellEnd"/>
            <w:r w:rsidRPr="004E5F4F">
              <w:rPr>
                <w:rFonts w:ascii="Times New Roman" w:eastAsia="Calibri" w:hAnsi="Times New Roman" w:cs="Times New Roman"/>
                <w:color w:val="000000"/>
                <w:kern w:val="2"/>
                <w:sz w:val="28"/>
                <w:szCs w:val="28"/>
                <w:lang w:val="en-US" w:bidi="hi-IN"/>
              </w:rPr>
              <w:t xml:space="preserve"> </w:t>
            </w:r>
            <w:proofErr w:type="spellStart"/>
            <w:r w:rsidRPr="004E5F4F">
              <w:rPr>
                <w:rFonts w:ascii="Times New Roman" w:eastAsia="Calibri" w:hAnsi="Times New Roman" w:cs="Times New Roman"/>
                <w:color w:val="000000"/>
                <w:kern w:val="2"/>
                <w:sz w:val="28"/>
                <w:szCs w:val="28"/>
                <w:lang w:val="en-US" w:bidi="hi-IN"/>
              </w:rPr>
              <w:t>стан</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color w:val="000000"/>
                <w:kern w:val="2"/>
                <w:sz w:val="28"/>
                <w:szCs w:val="28"/>
                <w:lang w:eastAsia="hi-IN" w:bidi="hi-IN"/>
              </w:rPr>
            </w:pPr>
            <w:r w:rsidRPr="004E5F4F">
              <w:rPr>
                <w:rFonts w:ascii="Times New Roman" w:eastAsia="SimSun" w:hAnsi="Times New Roman" w:cs="Times New Roman"/>
                <w:color w:val="000000"/>
                <w:kern w:val="2"/>
                <w:sz w:val="28"/>
                <w:szCs w:val="28"/>
                <w:lang w:eastAsia="hi-IN" w:bidi="hi-IN"/>
              </w:rPr>
              <w:t>Розповідає  про  власні відчуття  та  емоції  від прослуханого/ побаченого; ввічливо спілкується</w:t>
            </w:r>
          </w:p>
        </w:tc>
      </w:tr>
      <w:tr w:rsidR="00F216EB" w:rsidRPr="004E5F4F" w:rsidTr="008C1C33">
        <w:tc>
          <w:tcPr>
            <w:tcW w:w="9498" w:type="dxa"/>
            <w:gridSpan w:val="4"/>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color w:val="000000"/>
                <w:kern w:val="2"/>
                <w:sz w:val="28"/>
                <w:szCs w:val="28"/>
                <w:lang w:bidi="hi-IN"/>
              </w:rPr>
              <w:t>до пункту 2</w:t>
            </w:r>
          </w:p>
        </w:tc>
      </w:tr>
      <w:tr w:rsidR="00F216EB" w:rsidRPr="00687279" w:rsidTr="008C1C33">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bidi="hi-IN"/>
              </w:rPr>
              <w:t>1</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Сприйма</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текст</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spacing w:val="-2"/>
                <w:kern w:val="2"/>
                <w:sz w:val="28"/>
                <w:szCs w:val="28"/>
                <w:lang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F216EB" w:rsidRPr="004E5F4F" w:rsidTr="008C1C33">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Аналізує та </w:t>
            </w:r>
            <w:proofErr w:type="spellStart"/>
            <w:r w:rsidRPr="004E5F4F">
              <w:rPr>
                <w:rFonts w:ascii="Times New Roman" w:eastAsia="Calibri" w:hAnsi="Times New Roman" w:cs="Times New Roman"/>
                <w:kern w:val="2"/>
                <w:sz w:val="28"/>
                <w:szCs w:val="28"/>
                <w:lang w:bidi="hi-IN"/>
              </w:rPr>
              <w:t>інтер</w:t>
            </w:r>
            <w:r w:rsidRPr="004E5F4F">
              <w:rPr>
                <w:rFonts w:ascii="Times New Roman" w:eastAsia="Calibri" w:hAnsi="Times New Roman" w:cs="Times New Roman"/>
                <w:kern w:val="2"/>
                <w:sz w:val="28"/>
                <w:szCs w:val="28"/>
                <w:lang w:val="en-US" w:bidi="hi-IN"/>
              </w:rPr>
              <w:t>прету</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текст</w:t>
            </w:r>
            <w:proofErr w:type="spellEnd"/>
          </w:p>
          <w:p w:rsidR="00F216EB" w:rsidRPr="004E5F4F" w:rsidRDefault="00F216EB" w:rsidP="008C1C33">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інформацію з тексту з відповідними життєвими ситуаціями;</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bidi="hi-IN"/>
              </w:rPr>
              <w:t>3</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bidi="hi-IN"/>
              </w:rPr>
              <w:t>4</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Оціню</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текст</w:t>
            </w:r>
            <w:proofErr w:type="spellEnd"/>
            <w:r w:rsidRPr="004E5F4F">
              <w:rPr>
                <w:rFonts w:ascii="Times New Roman" w:eastAsia="Calibri" w:hAnsi="Times New Roman" w:cs="Times New Roman"/>
                <w:kern w:val="2"/>
                <w:sz w:val="28"/>
                <w:szCs w:val="28"/>
                <w:lang w:val="en-US" w:bidi="hi-IN"/>
              </w:rPr>
              <w:t xml:space="preserve"> </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F216EB" w:rsidRPr="004E5F4F" w:rsidRDefault="00F216EB" w:rsidP="008C1C33">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 xml:space="preserve">висловлює думки з приводу простих </w:t>
            </w:r>
            <w:proofErr w:type="spellStart"/>
            <w:r w:rsidRPr="004E5F4F">
              <w:rPr>
                <w:rFonts w:ascii="Times New Roman" w:eastAsia="Calibri" w:hAnsi="Times New Roman" w:cs="Times New Roman"/>
                <w:kern w:val="2"/>
                <w:sz w:val="28"/>
                <w:szCs w:val="28"/>
                <w:lang w:eastAsia="hi-IN" w:bidi="hi-IN"/>
              </w:rPr>
              <w:t>медіатекстів</w:t>
            </w:r>
            <w:proofErr w:type="spellEnd"/>
          </w:p>
        </w:tc>
      </w:tr>
      <w:tr w:rsidR="00F216EB" w:rsidRPr="004E5F4F" w:rsidTr="008C1C33">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Times New Roman" w:hAnsi="Times New Roman" w:cs="Times New Roman"/>
                <w:kern w:val="2"/>
                <w:sz w:val="28"/>
                <w:szCs w:val="28"/>
                <w:lang w:bidi="hi-IN"/>
              </w:rPr>
              <w:t>2.5</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Обира</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тексти</w:t>
            </w:r>
            <w:proofErr w:type="spellEnd"/>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для</w:t>
            </w:r>
            <w:proofErr w:type="spellEnd"/>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читання</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вибір</w:t>
            </w:r>
          </w:p>
        </w:tc>
      </w:tr>
      <w:tr w:rsidR="00F216EB" w:rsidRPr="00687279" w:rsidTr="008C1C33">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roofErr w:type="spellStart"/>
            <w:r w:rsidRPr="004E5F4F">
              <w:rPr>
                <w:rFonts w:ascii="Times New Roman" w:eastAsia="Calibri" w:hAnsi="Times New Roman" w:cs="Times New Roman"/>
                <w:kern w:val="2"/>
                <w:sz w:val="28"/>
                <w:szCs w:val="28"/>
                <w:lang w:val="en-US" w:bidi="hi-IN"/>
              </w:rPr>
              <w:t>Перетворю</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інформацію</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EF56C3" w:rsidRDefault="00F216EB" w:rsidP="008C1C33">
            <w:pPr>
              <w:widowControl w:val="0"/>
              <w:suppressAutoHyphens/>
              <w:spacing w:after="0" w:line="264" w:lineRule="auto"/>
              <w:jc w:val="both"/>
              <w:rPr>
                <w:rFonts w:ascii="Times New Roman" w:eastAsia="SimSun" w:hAnsi="Times New Roman" w:cs="Times New Roman"/>
                <w:kern w:val="2"/>
                <w:sz w:val="28"/>
                <w:szCs w:val="28"/>
                <w:lang w:val="en-US" w:eastAsia="hi-IN" w:bidi="hi-IN"/>
              </w:rPr>
            </w:pPr>
            <w:proofErr w:type="spellStart"/>
            <w:r w:rsidRPr="004E5F4F">
              <w:rPr>
                <w:rFonts w:ascii="Times New Roman" w:eastAsia="SimSun" w:hAnsi="Times New Roman" w:cs="Times New Roman"/>
                <w:kern w:val="2"/>
                <w:sz w:val="28"/>
                <w:szCs w:val="28"/>
                <w:lang w:eastAsia="hi-IN" w:bidi="hi-IN"/>
              </w:rPr>
              <w:t>Наоснові</w:t>
            </w:r>
            <w:proofErr w:type="spellEnd"/>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EF56C3">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EF56C3">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EF56C3">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F216EB" w:rsidRPr="00687279"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Чита</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творчо</w:t>
            </w:r>
            <w:proofErr w:type="spellEnd"/>
            <w:r w:rsidRPr="004E5F4F">
              <w:rPr>
                <w:rFonts w:ascii="Times New Roman" w:eastAsia="Calibri" w:hAnsi="Times New Roman" w:cs="Times New Roman"/>
                <w:kern w:val="2"/>
                <w:sz w:val="28"/>
                <w:szCs w:val="28"/>
                <w:lang w:val="en-US" w:bidi="hi-IN"/>
              </w:rPr>
              <w:t xml:space="preserve"> </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 текстом (змінює кінцівку, місце подій, імпровізує  з репліками під час театралізації тощо)</w:t>
            </w:r>
          </w:p>
        </w:tc>
      </w:tr>
      <w:tr w:rsidR="00F216EB" w:rsidRPr="004E5F4F" w:rsidTr="008C1C33">
        <w:tc>
          <w:tcPr>
            <w:tcW w:w="9498" w:type="dxa"/>
            <w:gridSpan w:val="4"/>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color w:val="000000"/>
                <w:kern w:val="2"/>
                <w:sz w:val="28"/>
                <w:szCs w:val="28"/>
                <w:lang w:bidi="hi-IN"/>
              </w:rPr>
              <w:t>до пункту 3</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bidi="hi-IN"/>
              </w:rPr>
              <w:t>єписьмові</w:t>
            </w:r>
            <w:proofErr w:type="spellEnd"/>
            <w:r w:rsidRPr="004E5F4F">
              <w:rPr>
                <w:rFonts w:ascii="Times New Roman" w:eastAsia="Calibri" w:hAnsi="Times New Roman" w:cs="Times New Roman"/>
                <w:kern w:val="2"/>
                <w:sz w:val="28"/>
                <w:szCs w:val="28"/>
                <w:lang w:bidi="hi-IN"/>
              </w:rPr>
              <w:t xml:space="preserve"> </w:t>
            </w:r>
            <w:proofErr w:type="spellStart"/>
            <w:r w:rsidRPr="004E5F4F">
              <w:rPr>
                <w:rFonts w:ascii="Times New Roman" w:eastAsia="Calibri" w:hAnsi="Times New Roman" w:cs="Times New Roman"/>
                <w:kern w:val="2"/>
                <w:sz w:val="28"/>
                <w:szCs w:val="28"/>
                <w:lang w:val="en-US" w:bidi="hi-IN"/>
              </w:rPr>
              <w:t>висловлення</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40" w:lineRule="auto"/>
              <w:jc w:val="both"/>
              <w:rPr>
                <w:rFonts w:ascii="Times New Roman" w:eastAsia="Times New Roman" w:hAnsi="Times New Roman" w:cs="Times New Roman"/>
                <w:sz w:val="28"/>
                <w:szCs w:val="28"/>
              </w:rPr>
            </w:pPr>
            <w:r w:rsidRPr="004E5F4F">
              <w:rPr>
                <w:rFonts w:ascii="Times New Roman" w:eastAsia="Times New Roman" w:hAnsi="Times New Roman" w:cs="Times New Roman"/>
                <w:sz w:val="28"/>
                <w:szCs w:val="28"/>
              </w:rPr>
              <w:t>Пише рукописними буквами, злито, розбірливо;</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 xml:space="preserve">творює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rPr>
              <w:t xml:space="preserve">правильно записує слова, які пишуться так як вимовляються; </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створює прості медіапродукти з допомогою інших</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Взаємоді</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онлайн</w:t>
            </w:r>
            <w:proofErr w:type="spellEnd"/>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F216EB" w:rsidRPr="004E5F4F" w:rsidTr="008C1C33">
        <w:tc>
          <w:tcPr>
            <w:tcW w:w="709"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Перевіряє написане, виявляє і виправляє недоліки письма самостійно чи з допомогою вчителя/ вчительки;</w:t>
            </w:r>
          </w:p>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F216EB" w:rsidRPr="004E5F4F" w:rsidTr="008C1C33">
        <w:tc>
          <w:tcPr>
            <w:tcW w:w="9498" w:type="dxa"/>
            <w:gridSpan w:val="4"/>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ind w:left="34"/>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до </w:t>
            </w:r>
            <w:r w:rsidRPr="004E5F4F">
              <w:rPr>
                <w:rFonts w:ascii="Times New Roman" w:eastAsia="Calibri" w:hAnsi="Times New Roman" w:cs="Times New Roman"/>
                <w:color w:val="000000"/>
                <w:kern w:val="2"/>
                <w:sz w:val="28"/>
                <w:szCs w:val="28"/>
                <w:lang w:bidi="hi-IN"/>
              </w:rPr>
              <w:t xml:space="preserve">пункту </w:t>
            </w:r>
            <w:r w:rsidRPr="004E5F4F">
              <w:rPr>
                <w:rFonts w:ascii="Times New Roman" w:eastAsia="Calibri" w:hAnsi="Times New Roman" w:cs="Times New Roman"/>
                <w:kern w:val="2"/>
                <w:sz w:val="28"/>
                <w:szCs w:val="28"/>
                <w:lang w:bidi="hi-IN"/>
              </w:rPr>
              <w:t>4</w:t>
            </w:r>
          </w:p>
        </w:tc>
      </w:tr>
      <w:tr w:rsidR="00F216EB" w:rsidRPr="00687279" w:rsidTr="008C1C33">
        <w:tc>
          <w:tcPr>
            <w:tcW w:w="568"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proofErr w:type="spellStart"/>
            <w:r w:rsidRPr="004E5F4F">
              <w:rPr>
                <w:rFonts w:ascii="Times New Roman" w:eastAsia="Calibri" w:hAnsi="Times New Roman" w:cs="Times New Roman"/>
                <w:kern w:val="2"/>
                <w:sz w:val="28"/>
                <w:szCs w:val="28"/>
                <w:lang w:val="en-US" w:bidi="hi-IN"/>
              </w:rPr>
              <w:t>Досліджу</w:t>
            </w:r>
            <w:proofErr w:type="spellEnd"/>
            <w:r w:rsidRPr="004E5F4F">
              <w:rPr>
                <w:rFonts w:ascii="Times New Roman" w:eastAsia="Calibri" w:hAnsi="Times New Roman" w:cs="Times New Roman"/>
                <w:kern w:val="2"/>
                <w:sz w:val="28"/>
                <w:szCs w:val="28"/>
                <w:lang w:bidi="hi-IN"/>
              </w:rPr>
              <w:t>є</w:t>
            </w:r>
            <w:r w:rsidRPr="004E5F4F">
              <w:rPr>
                <w:rFonts w:ascii="Times New Roman" w:eastAsia="Calibri" w:hAnsi="Times New Roman" w:cs="Times New Roman"/>
                <w:kern w:val="2"/>
                <w:sz w:val="28"/>
                <w:szCs w:val="28"/>
                <w:lang w:val="en-US" w:bidi="hi-IN"/>
              </w:rPr>
              <w:t xml:space="preserve"> </w:t>
            </w:r>
            <w:proofErr w:type="spellStart"/>
            <w:r w:rsidRPr="004E5F4F">
              <w:rPr>
                <w:rFonts w:ascii="Times New Roman" w:eastAsia="Calibri" w:hAnsi="Times New Roman" w:cs="Times New Roman"/>
                <w:kern w:val="2"/>
                <w:sz w:val="28"/>
                <w:szCs w:val="28"/>
                <w:lang w:val="en-US" w:bidi="hi-IN"/>
              </w:rPr>
              <w:t>мов</w:t>
            </w:r>
            <w:proofErr w:type="spellEnd"/>
            <w:r w:rsidRPr="004E5F4F">
              <w:rPr>
                <w:rFonts w:ascii="Times New Roman" w:eastAsia="Calibri" w:hAnsi="Times New Roman" w:cs="Times New Roman"/>
                <w:kern w:val="2"/>
                <w:sz w:val="28"/>
                <w:szCs w:val="28"/>
                <w:lang w:bidi="hi-IN"/>
              </w:rPr>
              <w:t xml:space="preserve">ні явища </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pacing w:after="0" w:line="240"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eastAsia="hi-IN" w:bidi="hi-IN"/>
              </w:rPr>
              <w:t>им мовленням та мовленням інших,</w:t>
            </w:r>
            <w:r w:rsidRPr="004E5F4F">
              <w:rPr>
                <w:rFonts w:ascii="Times New Roman" w:eastAsia="SimSun" w:hAnsi="Times New Roman" w:cs="Times New Roman"/>
                <w:kern w:val="2"/>
                <w:sz w:val="28"/>
                <w:szCs w:val="28"/>
                <w:lang w:eastAsia="hi-IN" w:bidi="hi-IN"/>
              </w:rPr>
              <w:t xml:space="preserve"> удосконалює власне мовлення з допомогою інших</w:t>
            </w:r>
          </w:p>
        </w:tc>
      </w:tr>
      <w:tr w:rsidR="00F216EB" w:rsidRPr="004E5F4F" w:rsidTr="008C1C33">
        <w:tc>
          <w:tcPr>
            <w:tcW w:w="568"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contextualSpacing/>
              <w:jc w:val="both"/>
              <w:rPr>
                <w:rFonts w:ascii="Times New Roman" w:eastAsia="Times New Roman" w:hAnsi="Times New Roman" w:cs="Times New Roman"/>
                <w:spacing w:val="-2"/>
                <w:kern w:val="2"/>
                <w:sz w:val="28"/>
                <w:szCs w:val="28"/>
                <w:lang w:bidi="hi-IN"/>
              </w:rPr>
            </w:pPr>
            <w:r w:rsidRPr="004E5F4F">
              <w:rPr>
                <w:rFonts w:ascii="Times New Roman" w:eastAsia="Calibri" w:hAnsi="Times New Roman" w:cs="Times New Roman"/>
                <w:spacing w:val="-2"/>
                <w:kern w:val="2"/>
                <w:sz w:val="28"/>
                <w:szCs w:val="28"/>
                <w:lang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bidi="hi-IN"/>
              </w:rPr>
              <w:t>у мовленнєвій творчості</w:t>
            </w:r>
          </w:p>
        </w:tc>
        <w:tc>
          <w:tcPr>
            <w:tcW w:w="6663" w:type="dxa"/>
            <w:tcBorders>
              <w:top w:val="single" w:sz="4" w:space="0" w:color="auto"/>
              <w:left w:val="single" w:sz="4" w:space="0" w:color="auto"/>
              <w:bottom w:val="single" w:sz="4" w:space="0" w:color="auto"/>
              <w:right w:val="single" w:sz="4" w:space="0" w:color="auto"/>
            </w:tcBorders>
            <w:hideMark/>
          </w:tcPr>
          <w:p w:rsidR="00F216EB" w:rsidRPr="004E5F4F" w:rsidRDefault="00F216EB" w:rsidP="008C1C33">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персонажів</w:t>
            </w:r>
          </w:p>
        </w:tc>
      </w:tr>
    </w:tbl>
    <w:p w:rsidR="006025E5" w:rsidRDefault="006025E5"/>
    <w:sectPr w:rsidR="006025E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12EF0837"/>
    <w:multiLevelType w:val="hybridMultilevel"/>
    <w:tmpl w:val="02387D3E"/>
    <w:lvl w:ilvl="0" w:tplc="9D80A20A">
      <w:numFmt w:val="bullet"/>
      <w:lvlText w:val="–"/>
      <w:lvlJc w:val="left"/>
      <w:pPr>
        <w:ind w:left="927" w:hanging="360"/>
      </w:pPr>
      <w:rPr>
        <w:rFonts w:ascii="Times New Roman CYR" w:eastAsia="Times New Roman" w:hAnsi="Times New Roman CYR" w:cs="Times New Roman CYR"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6EB"/>
    <w:rsid w:val="0027559A"/>
    <w:rsid w:val="002E6FE5"/>
    <w:rsid w:val="006025E5"/>
    <w:rsid w:val="00F01CCC"/>
    <w:rsid w:val="00F216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16EB"/>
    <w:pPr>
      <w:spacing w:before="100" w:beforeAutospacing="1" w:after="119" w:line="240" w:lineRule="auto"/>
    </w:pPr>
    <w:rPr>
      <w:rFonts w:ascii="Times New Roman" w:eastAsia="Times New Roman" w:hAnsi="Times New Roman" w:cs="Times New Roman"/>
      <w:sz w:val="24"/>
      <w:szCs w:val="24"/>
      <w:lang w:val="pl-PL" w:eastAsia="pl-PL"/>
    </w:rPr>
  </w:style>
  <w:style w:type="paragraph" w:styleId="a4">
    <w:name w:val="List Paragraph"/>
    <w:basedOn w:val="a"/>
    <w:uiPriority w:val="34"/>
    <w:qFormat/>
    <w:rsid w:val="00F216EB"/>
    <w:pPr>
      <w:tabs>
        <w:tab w:val="left" w:pos="708"/>
      </w:tabs>
      <w:suppressAutoHyphens/>
      <w:ind w:left="720"/>
    </w:pPr>
    <w:rPr>
      <w:rFonts w:ascii="Calibri" w:eastAsia="SimSun" w:hAnsi="Calibri"/>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16EB"/>
    <w:pPr>
      <w:spacing w:before="100" w:beforeAutospacing="1" w:after="119" w:line="240" w:lineRule="auto"/>
    </w:pPr>
    <w:rPr>
      <w:rFonts w:ascii="Times New Roman" w:eastAsia="Times New Roman" w:hAnsi="Times New Roman" w:cs="Times New Roman"/>
      <w:sz w:val="24"/>
      <w:szCs w:val="24"/>
      <w:lang w:val="pl-PL" w:eastAsia="pl-PL"/>
    </w:rPr>
  </w:style>
  <w:style w:type="paragraph" w:styleId="a4">
    <w:name w:val="List Paragraph"/>
    <w:basedOn w:val="a"/>
    <w:uiPriority w:val="34"/>
    <w:qFormat/>
    <w:rsid w:val="00F216EB"/>
    <w:pPr>
      <w:tabs>
        <w:tab w:val="left" w:pos="708"/>
      </w:tabs>
      <w:suppressAutoHyphens/>
      <w:ind w:left="720"/>
    </w:pPr>
    <w:rPr>
      <w:rFonts w:ascii="Calibri" w:eastAsia="SimSun" w:hAnsi="Calibri"/>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18749</Words>
  <Characters>10688</Characters>
  <Application>Microsoft Office Word</Application>
  <DocSecurity>0</DocSecurity>
  <Lines>89</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lototska</cp:lastModifiedBy>
  <cp:revision>3</cp:revision>
  <dcterms:created xsi:type="dcterms:W3CDTF">2018-03-23T09:56:00Z</dcterms:created>
  <dcterms:modified xsi:type="dcterms:W3CDTF">2018-03-23T09:57:00Z</dcterms:modified>
</cp:coreProperties>
</file>